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Correlation and Simple Linear Regression</w:t>
      </w:r>
    </w:p>
    <w:p>
      <w:pPr>
        <w:pStyle w:val="Date"/>
      </w:pPr>
      <w:r>
        <w:t xml:space="preserve">Last modified: 2026-09-29 00:05:17 (PDT)</w:t>
      </w:r>
    </w:p>
    <w:p>
      <w:pPr>
        <w:pStyle w:val="FirstParagraph"/>
      </w:pPr>
      <w:r>
        <w:t xml:space="preserve">This page reviews two ways to relate two continuous variables:</w:t>
      </w:r>
      <w:r>
        <w:t xml:space="preserve"> </w:t>
      </w:r>
      <w:r>
        <w:t xml:space="preserve">correlation coefficients, with tests of whether they differ from zero,</w:t>
      </w:r>
      <w:r>
        <w:t xml:space="preserve"> </w:t>
      </w:r>
      <w:r>
        <w:t xml:space="preserve">and simple linear regression.</w:t>
      </w:r>
      <w:r>
        <w:t xml:space="preserve"> </w:t>
      </w:r>
      <w:r>
        <w:t xml:space="preserve">It uses the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reference distribution</w:t>
      </w:r>
      <w:r>
        <w:t xml:space="preserve"> </w:t>
      </w:r>
      <w:r>
        <w:t xml:space="preserve">defined on the</w:t>
      </w:r>
      <w:r>
        <w:t xml:space="preserve"> </w:t>
      </w:r>
      <w:hyperlink r:id="rId9">
        <w:r>
          <w:rPr>
            <w:rStyle w:val="Hyperlink"/>
          </w:rPr>
          <w:t xml:space="preserve">Statistical Inference</w:t>
        </w:r>
      </w:hyperlink>
      <w:r>
        <w:t xml:space="preserve"> </w:t>
      </w:r>
      <w:r>
        <w:t xml:space="preserve">page.</w:t>
      </w:r>
      <w:r>
        <w:t xml:space="preserve"> </w:t>
      </w:r>
      <w:r>
        <w:t xml:space="preserve">This page is adapted from</w:t>
      </w:r>
      <w:r>
        <w:t xml:space="preserve"> </w:t>
      </w:r>
      <w:r>
        <w:t xml:space="preserve">Vittinghoff et al. (2012)</w:t>
      </w:r>
      <w:r>
        <w:t xml:space="preserve">, Chapter 3.</w:t>
      </w:r>
    </w:p>
    <w:bookmarkStart w:id="11" w:name="the-hers-data"/>
    <w:p>
      <w:pPr>
        <w:pStyle w:val="Heading2"/>
      </w:pPr>
      <w:r>
        <w:t xml:space="preserve">1 The HERS data</w:t>
      </w:r>
    </w:p>
    <w:p>
      <w:pPr>
        <w:pStyle w:val="FirstParagraph"/>
      </w:pPr>
      <w:r>
        <w:t xml:space="preserve">The examples on this page use the HERS data,</w:t>
      </w:r>
      <w:r>
        <w:t xml:space="preserve"> </w:t>
      </w:r>
      <w:r>
        <w:t xml:space="preserve">which the</w:t>
      </w:r>
      <w:r>
        <w:t xml:space="preserve"> </w:t>
      </w:r>
      <w:hyperlink r:id="rId10">
        <w:r>
          <w:rPr>
            <w:rStyle w:val="Hyperlink"/>
          </w:rPr>
          <w:t xml:space="preserve">Comparing Means</w:t>
        </w:r>
      </w:hyperlink>
      <w:r>
        <w:t xml:space="preserve"> </w:t>
      </w:r>
      <w:r>
        <w:t xml:space="preserve">page describes.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R package includes the dataset;</w:t>
      </w:r>
      <w:r>
        <w:t xml:space="preserve"> </w:t>
      </w:r>
      <w:r>
        <w:rPr>
          <w:rStyle w:val="VerbatimChar"/>
        </w:rPr>
        <w:t xml:space="preserve">haven::as_factor()</w:t>
      </w:r>
      <w:r>
        <w:t xml:space="preserve"> </w:t>
      </w:r>
      <w:r>
        <w:t xml:space="preserve">converts its Stata value labels to factors:</w:t>
      </w:r>
    </w:p>
    <w:p>
      <w:pPr>
        <w:pStyle w:val="SourceCode"/>
      </w:pP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as_factor</w:t>
      </w:r>
      <w:r>
        <w:rPr>
          <w:rStyle w:val="NormalTok"/>
        </w:rPr>
        <w:t xml:space="preserve">()</w:t>
      </w:r>
    </w:p>
    <w:bookmarkEnd w:id="11"/>
    <w:bookmarkStart w:id="27" w:name="sec-correlation"/>
    <w:p>
      <w:pPr>
        <w:pStyle w:val="Heading2"/>
      </w:pPr>
      <w:r>
        <w:t xml:space="preserve">2 Correlation</w:t>
      </w:r>
    </w:p>
    <w:bookmarkStart w:id="23" w:name="sec-pearson"/>
    <w:p>
      <w:pPr>
        <w:pStyle w:val="Heading3"/>
      </w:pPr>
      <w:r>
        <w:t xml:space="preserve">2.1 Testing the Pearson correlation</w:t>
      </w:r>
    </w:p>
    <w:bookmarkStart w:id="13" w:name="def-population-correlation"/>
    <w:p>
      <w:pPr>
        <w:pStyle w:val="FirstParagraph"/>
      </w:pPr>
      <w:r>
        <w:rPr>
          <w:b/>
          <w:bCs/>
        </w:rPr>
        <w:t xml:space="preserve">Definition 1 (Population correlation)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population correlation</w:t>
      </w:r>
      <w:r>
        <w:t xml:space="preserve"> </w:t>
      </w:r>
      <w:r>
        <w:t xml:space="preserve">of two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positive variances is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rad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is their</w:t>
      </w:r>
      <w:r>
        <w:t xml:space="preserve"> </w:t>
      </w:r>
      <w:hyperlink r:id="rId12">
        <w:r>
          <w:rPr>
            <w:rStyle w:val="Hyperlink"/>
          </w:rPr>
          <w:t xml:space="preserve">covariance</w:t>
        </w:r>
      </w:hyperlink>
      <w:r>
        <w:t xml:space="preserve">.</w:t>
      </w:r>
    </w:p>
    <w:bookmarkEnd w:id="13"/>
    <w:p>
      <w:pPr>
        <w:pStyle w:val="BodyText"/>
      </w:pP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Pearson correlation coefficient</w:t>
        </w:r>
      </w:hyperlink>
      <w:r>
        <w:t xml:space="preserve"> </w:t>
      </w:r>
      <m:oMath>
        <m:r>
          <m:t>r</m:t>
        </m:r>
      </m:oMath>
      <w:r>
        <w:t xml:space="preserve"> </w:t>
      </w:r>
      <w:r>
        <w:t xml:space="preserve">of a sample is the corresponding sample statistic,</w:t>
      </w:r>
      <w:r>
        <w:t xml:space="preserve"> </w:t>
      </w:r>
      <w:r>
        <w:t xml:space="preserve">and estimates</w:t>
      </w:r>
      <w:r>
        <w:t xml:space="preserve"> </w:t>
      </w:r>
      <m:oMath>
        <m:r>
          <m:t>ρ</m:t>
        </m:r>
      </m:oMath>
      <w:r>
        <w:t xml:space="preserve">.</w:t>
      </w:r>
    </w:p>
    <w:bookmarkStart w:id="16" w:name="def-pearson-test"/>
    <w:p>
      <w:pPr>
        <w:pStyle w:val="BodyText"/>
      </w:pPr>
      <w:r>
        <w:rPr>
          <w:b/>
          <w:bCs/>
        </w:rPr>
        <w:t xml:space="preserve">Definition 2 (Test of zero correlation)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the</w:t>
      </w:r>
      <w:r>
        <w:t xml:space="preserve"> </w:t>
      </w:r>
      <w:hyperlink r:id="rId14">
        <w:r>
          <w:rPr>
            <w:rStyle w:val="Hyperlink"/>
          </w:rPr>
          <w:t xml:space="preserve">Pearson correlation coefficient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pairs,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r</m:t>
            </m:r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t-test of zero correlation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ρ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r>
          <m:t>ρ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(</w:t>
      </w:r>
      <w:hyperlink w:anchor="def-population-correlation">
        <w:r>
          <w:rPr>
            <w:rStyle w:val="Hyperlink"/>
          </w:rPr>
          <w:t xml:space="preserve">Definition 1</w:t>
        </w:r>
      </w:hyperlink>
      <w:r>
        <w:t xml:space="preserve">) uses the statistic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r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rad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r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p-value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≥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distribution (</w:t>
      </w:r>
      <w:hyperlink r:id="rId15">
        <w:r>
          <w:rPr>
            <w:rStyle w:val="Hyperlink"/>
          </w:rPr>
          <w:t xml:space="preserve">t-distribution</w:t>
        </w:r>
      </w:hyperlink>
      <w:r>
        <w:t xml:space="preserve">).</w:t>
      </w:r>
    </w:p>
    <w:bookmarkEnd w:id="16"/>
    <w:bookmarkStart w:id="17" w:name="thm-pearson-test-null"/>
    <w:p>
      <w:pPr>
        <w:pStyle w:val="BodyText"/>
      </w:pPr>
      <w:r>
        <w:rPr>
          <w:b/>
          <w:bCs/>
        </w:rPr>
        <w:t xml:space="preserve">Theorem 1 (Null distribution of the correlation t statistic)</w:t>
      </w:r>
      <w:r>
        <w:t xml:space="preserve"> </w:t>
      </w:r>
      <w:r>
        <w:t xml:space="preserve">Let the pairs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independent,</w:t>
      </w:r>
      <w:r>
        <w:t xml:space="preserve"> </w:t>
      </w:r>
      <w:r>
        <w:t xml:space="preserve">and let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 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be Gaussian with a mean and variance that do not depend on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values.</w:t>
      </w:r>
      <w:r>
        <w:t xml:space="preserve"> </w:t>
      </w:r>
      <w:r>
        <w:t xml:space="preserve">Then the statistic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def-pearson-test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distribution</w:t>
      </w:r>
      <w:r>
        <w:t xml:space="preserve"> </w:t>
      </w:r>
      <w:r>
        <w:t xml:space="preserve">(Hogg et al. 2019, sec. 9.6, pp. 472-473)</w:t>
      </w:r>
      <w:r>
        <w:t xml:space="preserve">.</w:t>
      </w:r>
    </w:p>
    <w:bookmarkEnd w:id="17"/>
    <w:p>
      <w:pPr>
        <w:pStyle w:val="BodyText"/>
      </w:pPr>
      <w:r>
        <w:t xml:space="preserve">The conditions of</w:t>
      </w:r>
      <w:r>
        <w:t xml:space="preserve"> </w:t>
      </w:r>
      <w:hyperlink w:anchor="thm-pearson-test-null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hold, for example,</w:t>
      </w:r>
      <w:r>
        <w:t xml:space="preserve"> </w:t>
      </w:r>
      <w:r>
        <w:t xml:space="preserve">when the pairs are independent draws</w:t>
      </w:r>
      <w:r>
        <w:t xml:space="preserve"> </w:t>
      </w:r>
      <w:r>
        <w:t xml:space="preserve">from a bivariate Gaussian distribution with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22" w:name="exm-hers-cor"/>
    <w:p>
      <w:pPr>
        <w:pStyle w:val="BodyText"/>
      </w:pPr>
      <w:r>
        <w:rPr>
          <w:b/>
          <w:bCs/>
        </w:rPr>
        <w:t xml:space="preserve">Example 1 (Correlation between BMI and fasting glucose in HERS)</w:t>
      </w:r>
      <w:r>
        <w:t xml:space="preserve"> </w:t>
      </w:r>
      <w:hyperlink w:anchor="fig-hers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plots baseline fasting glucose against BMI.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fig-hers-scatter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(BMI))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BMI,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glucose)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geom_smooth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"lm"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y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x)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(kg/m^2)"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"Fasting glucose (mg/dL)"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correlation-regression_files/figure-docx/unnamed-chunk-1-1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Baseline fasting glucose against BMI in HERS,</w:t>
            </w:r>
            <w:r>
              <w:t xml:space="preserve"> </w:t>
            </w:r>
            <w:r>
              <w:t xml:space="preserve">with the least-squares line</w:t>
            </w:r>
          </w:p>
          <w:bookmarkEnd w:id="21"/>
        </w:tc>
      </w:tr>
    </w:tbl>
    <w:p>
      <w:pPr>
        <w:pStyle w:val="BodyText"/>
      </w:pPr>
      <w:r>
        <w:t xml:space="preserve">The statistic of</w:t>
      </w:r>
      <w:r>
        <w:t xml:space="preserve"> </w:t>
      </w:r>
      <w:hyperlink w:anchor="def-pearson-test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using the 2758 participants with a BMI measurement:</w:t>
      </w:r>
    </w:p>
    <w:p>
      <w:pPr>
        <w:pStyle w:val="SourceCode"/>
      </w:pPr>
      <w:r>
        <w:rPr>
          <w:rStyle w:val="NormalTok"/>
        </w:rPr>
        <w:t xml:space="preserve">hers_bmi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(BMI))</w:t>
      </w:r>
      <w:r>
        <w:br/>
      </w:r>
      <w:r>
        <w:rPr>
          <w:rStyle w:val="NormalTok"/>
        </w:rPr>
        <w:t xml:space="preserve">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BMI, 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glucose)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(hers_bmi)</w:t>
      </w:r>
      <w:r>
        <w:br/>
      </w:r>
      <w:r>
        <w:rPr>
          <w:rStyle w:val="NormalTok"/>
        </w:rPr>
        <w:t xml:space="preserve">t_cor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r, 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t_cor,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(t_cor),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     r           t     p_value </w:t>
      </w:r>
      <w:r>
        <w:br/>
      </w:r>
      <w:r>
        <w:rPr>
          <w:rStyle w:val="CommentTok"/>
        </w:rPr>
        <w:t xml:space="preserve">#&gt; 2.72664e-01 1.48779e+01 3.24201e-48</w:t>
      </w:r>
    </w:p>
    <w:p>
      <w:pPr>
        <w:pStyle w:val="FirstParagraph"/>
      </w:pPr>
      <w:r>
        <w:rPr>
          <w:rStyle w:val="VerbatimChar"/>
        </w:rPr>
        <w:t xml:space="preserve">cor.test()</w:t>
      </w:r>
      <w:r>
        <w:t xml:space="preserve"> </w:t>
      </w:r>
      <w:r>
        <w:t xml:space="preserve">reports the same values,</w:t>
      </w:r>
      <w:r>
        <w:t xml:space="preserve"> </w:t>
      </w:r>
      <w:r>
        <w:t xml:space="preserve">and a confidence interval for</w:t>
      </w:r>
      <w:r>
        <w:t xml:space="preserve"> </w:t>
      </w:r>
      <m:oMath>
        <m:r>
          <m:t>ρ</m:t>
        </m:r>
      </m:oMath>
      <w:r>
        <w:t xml:space="preserve">:</w:t>
      </w:r>
    </w:p>
    <w:p>
      <w:pPr>
        <w:pStyle w:val="SourceCode"/>
      </w:pPr>
      <w:r>
        <w:rPr>
          <w:rStyle w:val="FunctionTok"/>
        </w:rPr>
        <w:t xml:space="preserve">cor.test</w:t>
      </w:r>
      <w:r>
        <w:rPr>
          <w:rStyle w:val="NormalTok"/>
        </w:rPr>
        <w:t xml:space="preserve">(hers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BMI, 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"pearson"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Pearson's product-moment correlation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hers$BMI and hers$glucose</w:t>
      </w:r>
      <w:r>
        <w:br/>
      </w:r>
      <w:r>
        <w:rPr>
          <w:rStyle w:val="CommentTok"/>
        </w:rPr>
        <w:t xml:space="preserve">#&gt; t = 14.88, df = 2756, p-value &lt;2e-16</w:t>
      </w:r>
      <w:r>
        <w:br/>
      </w:r>
      <w:r>
        <w:rPr>
          <w:rStyle w:val="CommentTok"/>
        </w:rPr>
        <w:t xml:space="preserve">#&gt; alternative hypothesis: true correlation is not equal to 0</w:t>
      </w:r>
      <w:r>
        <w:br/>
      </w:r>
      <w:r>
        <w:rPr>
          <w:rStyle w:val="CommentTok"/>
        </w:rPr>
        <w:t xml:space="preserve">#&gt; 95 percent confidence interval:</w:t>
      </w:r>
      <w:r>
        <w:br/>
      </w:r>
      <w:r>
        <w:rPr>
          <w:rStyle w:val="CommentTok"/>
        </w:rPr>
        <w:t xml:space="preserve">#&gt;  0.237760 0.306865</w:t>
      </w:r>
      <w:r>
        <w:br/>
      </w:r>
      <w:r>
        <w:rPr>
          <w:rStyle w:val="CommentTok"/>
        </w:rPr>
        <w:t xml:space="preserve">#&gt; sample estimates:</w:t>
      </w:r>
      <w:r>
        <w:br/>
      </w:r>
      <w:r>
        <w:rPr>
          <w:rStyle w:val="CommentTok"/>
        </w:rPr>
        <w:t xml:space="preserve">#&gt;      cor </w:t>
      </w:r>
      <w:r>
        <w:br/>
      </w:r>
      <w:r>
        <w:rPr>
          <w:rStyle w:val="CommentTok"/>
        </w:rPr>
        <w:t xml:space="preserve">#&gt; 0.272664</w:t>
      </w:r>
    </w:p>
    <w:p>
      <w:pPr>
        <w:pStyle w:val="FirstParagraph"/>
      </w:pPr>
      <w:r>
        <w:t xml:space="preserve">The correlation is positive but modest:</w:t>
      </w:r>
      <w:r>
        <w:t xml:space="preserve"> </w:t>
      </w:r>
      <w:r>
        <w:t xml:space="preserve">glucose tends to be higher at higher BMI,</w:t>
      </w:r>
      <w:r>
        <w:t xml:space="preserve"> </w:t>
      </w:r>
      <w:r>
        <w:t xml:space="preserve">with wide scatter around the line in</w:t>
      </w:r>
      <w:r>
        <w:t xml:space="preserve"> </w:t>
      </w:r>
      <w:hyperlink w:anchor="fig-hers-scatter">
        <w:r>
          <w:rPr>
            <w:rStyle w:val="Hyperlink"/>
          </w:rPr>
          <w:t xml:space="preserve">Figure 1</w:t>
        </w:r>
      </w:hyperlink>
      <w:r>
        <w:t xml:space="preserve">.</w:t>
      </w:r>
    </w:p>
    <w:bookmarkEnd w:id="22"/>
    <w:bookmarkEnd w:id="23"/>
    <w:bookmarkStart w:id="26" w:name="sec-spearman"/>
    <w:p>
      <w:pPr>
        <w:pStyle w:val="Heading3"/>
      </w:pPr>
      <w:r>
        <w:t xml:space="preserve">2.2 Spearman rank correlation</w:t>
      </w:r>
    </w:p>
    <w:bookmarkStart w:id="24" w:name="def-spearman-r"/>
    <w:p>
      <w:pPr>
        <w:pStyle w:val="FirstParagraph"/>
      </w:pPr>
      <w:r>
        <w:rPr>
          <w:b/>
          <w:bCs/>
        </w:rPr>
        <w:t xml:space="preserve">Definition 3 (Spearman rank correlation)</w:t>
      </w:r>
      <w:r>
        <w:t xml:space="preserve"> </w:t>
      </w:r>
      <w:r>
        <w:t xml:space="preserve">Replace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by its rank among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by its rank among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giving tied values the average of the ranks they span.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Spearman rank correlation</w:t>
      </w:r>
      <w:r>
        <w:t xml:space="preserve"> </w:t>
      </w:r>
      <m:oMath>
        <m:sSub>
          <m:e>
            <m:r>
              <m:t>r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14">
        <w:r>
          <w:rPr>
            <w:rStyle w:val="Hyperlink"/>
          </w:rPr>
          <w:t xml:space="preserve">Pearson correlation coefficient</w:t>
        </w:r>
      </w:hyperlink>
      <w:r>
        <w:t xml:space="preserve"> </w:t>
      </w:r>
      <w:r>
        <w:t xml:space="preserve">of the ranks.</w:t>
      </w:r>
    </w:p>
    <w:bookmarkEnd w:id="24"/>
    <w:p>
      <w:pPr>
        <w:pStyle w:val="BodyText"/>
      </w:pPr>
      <w:r>
        <w:t xml:space="preserve">Because ranks depend only on the ordering of the values,</w:t>
      </w:r>
      <w:r>
        <w:t xml:space="preserve"> </w:t>
      </w:r>
      <m:oMath>
        <m:sSub>
          <m:e>
            <m:r>
              <m:t>r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measures how close the association is to monotone,</w:t>
      </w:r>
      <w:r>
        <w:t xml:space="preserve"> </w:t>
      </w:r>
      <w:r>
        <w:t xml:space="preserve">whether or not it is linear,</w:t>
      </w:r>
      <w:r>
        <w:t xml:space="preserve"> </w:t>
      </w:r>
      <w:r>
        <w:t xml:space="preserve">and a single extreme value moves</w:t>
      </w:r>
      <w:r>
        <w:t xml:space="preserve"> </w:t>
      </w:r>
      <m:oMath>
        <m:sSub>
          <m:e>
            <m:r>
              <m:t>r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less than it moves</w:t>
      </w:r>
      <w:r>
        <w:t xml:space="preserve"> </w:t>
      </w:r>
      <m:oMath>
        <m:r>
          <m:t>r</m:t>
        </m:r>
      </m:oMath>
      <w:r>
        <w:t xml:space="preserve">.</w:t>
      </w:r>
    </w:p>
    <w:bookmarkStart w:id="25" w:name="exm-hers-spearman"/>
    <w:p>
      <w:pPr>
        <w:pStyle w:val="BodyText"/>
      </w:pPr>
      <w:r>
        <w:rPr>
          <w:b/>
          <w:bCs/>
        </w:rPr>
        <w:t xml:space="preserve">Example 2 (Spearman correlation between BMI and fasting glucose in HERS)</w:t>
      </w:r>
      <w:r>
        <w:t xml:space="preserve"> </w:t>
      </w:r>
      <w:r>
        <w:t xml:space="preserve">The Pearson correlation of the ranks (</w:t>
      </w:r>
      <w:hyperlink w:anchor="def-spearman-r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cor.test()</w:t>
      </w:r>
      <w:r>
        <w:t xml:space="preserve">’s Spearman test</w:t>
      </w:r>
      <w:r>
        <w:t xml:space="preserve"> </w:t>
      </w:r>
      <w:r>
        <w:t xml:space="preserve">(</w:t>
      </w:r>
      <w:r>
        <w:rPr>
          <w:rStyle w:val="VerbatimChar"/>
        </w:rPr>
        <w:t xml:space="preserve">exact = FALSE</w:t>
      </w:r>
      <w:r>
        <w:t xml:space="preserve">, because tied values rule out the exact p-value):</w:t>
      </w:r>
    </w:p>
    <w:p>
      <w:pPr>
        <w:pStyle w:val="SourceCode"/>
      </w:pPr>
      <w:r>
        <w:rPr>
          <w:rStyle w:val="NormalTok"/>
        </w:rPr>
        <w:t xml:space="preserve">hers_bmi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(BMI))</w:t>
      </w:r>
      <w:r>
        <w:br/>
      </w:r>
      <w:r>
        <w:rPr>
          <w:rStyle w:val="FunctionTok"/>
        </w:rPr>
        <w:t xml:space="preserve">cor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rank</w:t>
      </w:r>
      <w:r>
        <w:rPr>
          <w:rStyle w:val="NormalTok"/>
        </w:rPr>
        <w:t xml:space="preserve">(hers_bmi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BMI), </w:t>
      </w:r>
      <w:r>
        <w:rPr>
          <w:rStyle w:val="FunctionTok"/>
        </w:rPr>
        <w:t xml:space="preserve">rank</w:t>
      </w:r>
      <w:r>
        <w:rPr>
          <w:rStyle w:val="NormalTok"/>
        </w:rPr>
        <w:t xml:space="preserve">(hers_bmi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glucose))</w:t>
      </w:r>
      <w:r>
        <w:br/>
      </w:r>
      <w:r>
        <w:rPr>
          <w:rStyle w:val="CommentTok"/>
        </w:rPr>
        <w:t xml:space="preserve">#&gt; [1] 0.333751</w:t>
      </w:r>
      <w:r>
        <w:br/>
      </w:r>
      <w:r>
        <w:rPr>
          <w:rStyle w:val="FunctionTok"/>
        </w:rPr>
        <w:t xml:space="preserve">cor.test</w:t>
      </w:r>
      <w:r>
        <w:rPr>
          <w:rStyle w:val="NormalTok"/>
        </w:rPr>
        <w:t xml:space="preserve">(hers_bmi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BMI, 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"spearman"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exact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Spearman's rank correlation rho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hers_bmi$BMI and hers_bmi$glucose</w:t>
      </w:r>
      <w:r>
        <w:br/>
      </w:r>
      <w:r>
        <w:rPr>
          <w:rStyle w:val="CommentTok"/>
        </w:rPr>
        <w:t xml:space="preserve">#&gt; S = 2.33e+09, p-value &lt;2e-16</w:t>
      </w:r>
      <w:r>
        <w:br/>
      </w:r>
      <w:r>
        <w:rPr>
          <w:rStyle w:val="CommentTok"/>
        </w:rPr>
        <w:t xml:space="preserve">#&gt; alternative hypothesis: true rho is not equal to 0</w:t>
      </w:r>
      <w:r>
        <w:br/>
      </w:r>
      <w:r>
        <w:rPr>
          <w:rStyle w:val="CommentTok"/>
        </w:rPr>
        <w:t xml:space="preserve">#&gt; sample estimates:</w:t>
      </w:r>
      <w:r>
        <w:br/>
      </w:r>
      <w:r>
        <w:rPr>
          <w:rStyle w:val="CommentTok"/>
        </w:rPr>
        <w:t xml:space="preserve">#&gt;      rho </w:t>
      </w:r>
      <w:r>
        <w:br/>
      </w:r>
      <w:r>
        <w:rPr>
          <w:rStyle w:val="CommentTok"/>
        </w:rPr>
        <w:t xml:space="preserve">#&gt; 0.333751</w:t>
      </w:r>
    </w:p>
    <w:p>
      <w:pPr>
        <w:pStyle w:val="FirstParagraph"/>
      </w:pPr>
      <m:oMath>
        <m:sSub>
          <m:e>
            <m:r>
              <m:t>r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is larger than the Pearson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of</w:t>
      </w:r>
      <w:r>
        <w:t xml:space="preserve"> </w:t>
      </w:r>
      <w:hyperlink w:anchor="exm-hers-cor">
        <w:r>
          <w:rPr>
            <w:rStyle w:val="Hyperlink"/>
          </w:rPr>
          <w:t xml:space="preserve">Example 1</w:t>
        </w:r>
      </w:hyperlink>
      <w:r>
        <w:t xml:space="preserve">:</w:t>
      </w:r>
      <w:r>
        <w:t xml:space="preserve"> </w:t>
      </w:r>
      <w:r>
        <w:t xml:space="preserve">the association is closer to monotone than to linear.</w:t>
      </w:r>
    </w:p>
    <w:bookmarkEnd w:id="25"/>
    <w:bookmarkEnd w:id="26"/>
    <w:bookmarkEnd w:id="27"/>
    <w:bookmarkStart w:id="53" w:name="sec-simple-linear-regression"/>
    <w:p>
      <w:pPr>
        <w:pStyle w:val="Heading2"/>
      </w:pPr>
      <w:r>
        <w:t xml:space="preserve">3 Simple linear regression</w:t>
      </w:r>
    </w:p>
    <w:bookmarkStart w:id="29" w:name="sec-slr-model"/>
    <w:p>
      <w:pPr>
        <w:pStyle w:val="Heading3"/>
      </w:pPr>
      <w:r>
        <w:t xml:space="preserve">3.1 Model specification</w:t>
      </w:r>
    </w:p>
    <w:bookmarkStart w:id="28" w:name="def-slr"/>
    <w:p>
      <w:pPr>
        <w:pStyle w:val="FirstParagraph"/>
      </w:pPr>
      <w:r>
        <w:rPr>
          <w:b/>
          <w:bCs/>
        </w:rPr>
        <w:t xml:space="preserve">Definition 4 (Simple linear regression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simple linear regression</w:t>
      </w:r>
      <w:r>
        <w:t xml:space="preserve"> </w:t>
      </w:r>
      <w:r>
        <w:t xml:space="preserve">model relates</w:t>
      </w:r>
      <w:r>
        <w:t xml:space="preserve"> </w:t>
      </w:r>
      <w:r>
        <w:t xml:space="preserve">a continuous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to a single predictor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ε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ε</m:t>
              </m:r>
            </m:e>
            <m:sub>
              <m:r>
                <m:t>n</m:t>
              </m:r>
            </m:sub>
          </m:sSub>
          <m:r>
            <m:t> </m:t>
          </m:r>
          <m:sSub>
            <m:e>
              <m:r>
                <m:rPr>
                  <m:sty m:val="p"/>
                </m:rPr>
                <m:t>∼</m:t>
              </m:r>
            </m:e>
            <m:sub>
              <m:r>
                <m:rPr>
                  <m:sty m:val="p"/>
                </m:rPr>
                <m:t>iid</m:t>
              </m:r>
            </m:sub>
          </m:sSub>
          <m:r>
            <m:t> 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1"/>
        </w:numPr>
      </w:pP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intercept</w:t>
      </w:r>
      <w:r>
        <w:t xml:space="preserve">:</w:t>
      </w:r>
      <w:r>
        <w:t xml:space="preserve"> </w:t>
      </w: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observations with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slope</w:t>
      </w:r>
      <w:r>
        <w:t xml:space="preserve">:</w:t>
      </w:r>
      <w:r>
        <w:t xml:space="preserve"> </w:t>
      </w:r>
      <w:r>
        <w:t xml:space="preserve">the difference in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between two groups whose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differ by one unit,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variance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around its mean at each value of</w:t>
      </w:r>
      <w:r>
        <w:t xml:space="preserve"> </w:t>
      </w:r>
      <m:oMath>
        <m:r>
          <m:t>X</m:t>
        </m:r>
      </m:oMath>
      <w:r>
        <w:t xml:space="preserve">.</w:t>
      </w:r>
    </w:p>
    <w:bookmarkEnd w:id="28"/>
    <w:bookmarkEnd w:id="29"/>
    <w:bookmarkStart w:id="41" w:name="sec-ols"/>
    <w:p>
      <w:pPr>
        <w:pStyle w:val="Heading3"/>
      </w:pPr>
      <w:r>
        <w:t xml:space="preserve">3.2 Ordinary least squares estimation</w:t>
      </w:r>
    </w:p>
    <w:bookmarkStart w:id="30" w:name="def-rss"/>
    <w:p>
      <w:pPr>
        <w:pStyle w:val="FirstParagraph"/>
      </w:pPr>
      <w:r>
        <w:rPr>
          <w:b/>
          <w:bCs/>
        </w:rPr>
        <w:t xml:space="preserve">Definition 5 (Residual sum of squares)</w:t>
      </w:r>
      <w:r>
        <w:t xml:space="preserve"> </w:t>
      </w:r>
      <w:r>
        <w:t xml:space="preserve">For data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residual sum of squares</w:t>
      </w:r>
      <w:r>
        <w:t xml:space="preserve"> </w:t>
      </w:r>
      <w:r>
        <w:t xml:space="preserve">of a line</w:t>
      </w:r>
      <w:r>
        <w:t xml:space="preserve"> </w:t>
      </w:r>
      <w:r>
        <w:t xml:space="preserve">with intercept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slope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RSS</m:t>
          </m:r>
          <m:r>
            <m:rPr>
              <m:sty m:val="p"/>
            </m:rPr>
            <m:t>(</m:t>
          </m:r>
          <m:sSub>
            <m:e>
              <m:r>
                <m:t>b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sSub>
            <m:e>
              <m:r>
                <m:t>b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b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b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30"/>
    <w:bookmarkStart w:id="31" w:name="exm-rss"/>
    <w:p>
      <w:pPr>
        <w:pStyle w:val="FirstParagraph"/>
      </w:pPr>
      <w:r>
        <w:rPr>
          <w:b/>
          <w:bCs/>
        </w:rPr>
        <w:t xml:space="preserve">Example 3 (Residual sum of squares of a line through three points)</w:t>
      </w:r>
      <w:r>
        <w:t xml:space="preserve"> </w:t>
      </w:r>
      <w:r>
        <w:t xml:space="preserve">For the points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line with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the vertical distances from the points to the line are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1.5</m:t>
        </m:r>
        <m:r>
          <m:rPr>
            <m:sty m:val="p"/>
          </m:rPr>
          <m:t>=</m:t>
        </m:r>
        <m:r>
          <m:t>0.5</m:t>
        </m:r>
      </m:oMath>
      <w:r>
        <w:t xml:space="preserve">, and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nor/>
            <m:sty m:val="p"/>
          </m:rPr>
          <m:t>RSS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0.5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0.25</m:t>
        </m:r>
      </m:oMath>
      <w:r>
        <w:t xml:space="preserve">.</w:t>
      </w:r>
    </w:p>
    <w:bookmarkEnd w:id="31"/>
    <w:bookmarkStart w:id="32" w:name="def-ols"/>
    <w:p>
      <w:pPr>
        <w:pStyle w:val="BodyText"/>
      </w:pPr>
      <w:r>
        <w:rPr>
          <w:b/>
          <w:bCs/>
        </w:rPr>
        <w:t xml:space="preserve">Definition 6 (Ordinary least squares)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ordinary least squares (OLS) estimates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are the values of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minimize the</w:t>
      </w:r>
      <w:r>
        <w:t xml:space="preserve"> </w:t>
      </w:r>
      <w:hyperlink w:anchor="def-rss">
        <w:r>
          <w:rPr>
            <w:rStyle w:val="Hyperlink"/>
          </w:rPr>
          <w:t xml:space="preserve">residual sum of squares</w:t>
        </w:r>
      </w:hyperlink>
      <w:r>
        <w:t xml:space="preserve"> </w:t>
      </w:r>
      <m:oMath>
        <m:r>
          <m:rPr>
            <m:nor/>
            <m:sty m:val="p"/>
          </m:rPr>
          <m:t>RSS</m:t>
        </m:r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bookmarkEnd w:id="32"/>
    <w:bookmarkStart w:id="33" w:name="thm-ols-slr"/>
    <w:p>
      <w:pPr>
        <w:pStyle w:val="BodyText"/>
      </w:pPr>
      <w:r>
        <w:rPr>
          <w:b/>
          <w:bCs/>
        </w:rPr>
        <w:t xml:space="preserve">Theorem 2 (Closed-form OLS estimates)</w:t>
      </w:r>
      <w:r>
        <w:t xml:space="preserve"> </w:t>
      </w:r>
      <w:r>
        <w:t xml:space="preserve">Write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x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sSub>
                <m:e>
                  <m:r>
                    <m:t>S</m:t>
                  </m:r>
                </m:e>
                <m:sub>
                  <m:r>
                    <m:t>y</m:t>
                  </m:r>
                  <m:r>
                    <m:t>y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y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suppose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  <m:r>
              <m:t>x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(not all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equal).</w:t>
      </w:r>
      <w:r>
        <w:t xml:space="preserve"> </w:t>
      </w:r>
      <w:r>
        <w:t xml:space="preserve">Then the OLS estimates (</w:t>
      </w:r>
      <w:hyperlink w:anchor="def-ols">
        <w:r>
          <w:rPr>
            <w:rStyle w:val="Hyperlink"/>
          </w:rPr>
          <w:t xml:space="preserve">Definition 6</w:t>
        </w:r>
      </w:hyperlink>
      <w:r>
        <w:t xml:space="preserve">) are unique, and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y</m:t>
                  </m:r>
                </m:sub>
              </m:sSub>
            </m:num>
            <m:den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x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1</m:t>
              </m:r>
            </m:sub>
          </m:sSub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.</m:t>
          </m:r>
        </m:oMath>
      </m:oMathPara>
    </w:p>
    <w:bookmarkEnd w:id="3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nor/>
            <m:sty m:val="p"/>
          </m:rPr>
          <m:t>RSS</m:t>
        </m:r>
      </m:oMath>
      <w:r>
        <w:t xml:space="preserve"> </w:t>
      </w:r>
      <w:r>
        <w:t xml:space="preserve">is a quadratic function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we find where its partial derivatives are zero,</w:t>
      </w:r>
      <w:r>
        <w:t xml:space="preserve"> </w:t>
      </w:r>
      <w:r>
        <w:t xml:space="preserve">then check that this point is the unique minimum.</w:t>
      </w:r>
    </w:p>
    <w:p>
      <w:pPr>
        <w:pStyle w:val="BodyText"/>
      </w:pPr>
      <w:r>
        <w:t xml:space="preserve">The derivative with respect to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rPr>
                      <m:nor/>
                      <m:sty m:val="p"/>
                    </m:rPr>
                    <m:t>RSS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b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term by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nor/>
                  <m:sty m:val="p"/>
                </m:rPr>
                <m:t>, 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Setting it to zero and dividing by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n</m:t>
        </m:r>
      </m:oMath>
      <w:r>
        <w:t xml:space="preserve"> </w:t>
      </w:r>
      <w:r>
        <w:t xml:space="preserve">gives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−</m:t>
        </m:r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sSub>
          <m:e>
            <m:r>
              <m:t>b</m:t>
            </m:r>
          </m:e>
          <m:sub>
            <m:r>
              <m:t>1</m:t>
            </m:r>
          </m:sub>
        </m:sSub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−</m:t>
        </m:r>
        <m:sSub>
          <m:e>
            <m:r>
              <m:t>b</m:t>
            </m:r>
          </m:e>
          <m:sub>
            <m:r>
              <m:t>1</m:t>
            </m:r>
          </m:sub>
        </m:sSub>
        <m:acc>
          <m:accPr>
            <m:chr m:val="‾"/>
          </m:accPr>
          <m:e>
            <m:r>
              <m:t>x</m:t>
            </m:r>
          </m:e>
        </m:acc>
      </m:oMath>
      <w:r>
        <w:t xml:space="preserve">.</w:t>
      </w:r>
    </w:p>
    <w:p>
      <w:pPr>
        <w:pStyle w:val="BodyText"/>
      </w:pPr>
      <w:r>
        <w:t xml:space="preserve">The derivative with respect to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after substituting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−</m:t>
        </m:r>
        <m:sSub>
          <m:e>
            <m:r>
              <m:t>b</m:t>
            </m:r>
          </m:e>
          <m:sub>
            <m:r>
              <m:t>1</m:t>
            </m:r>
          </m:sub>
        </m:sSub>
        <m:acc>
          <m:accPr>
            <m:chr m:val="‾"/>
          </m:accPr>
          <m:e>
            <m:r>
              <m:t>x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rPr>
                      <m:nor/>
                      <m:sty m:val="p"/>
                    </m:rPr>
                    <m:t>RSS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b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term by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r>
                    <m:t>b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(definitions of 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y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subtracted sum in the third step is zero</w:t>
      </w:r>
      <w:r>
        <w:t xml:space="preserve"> </w:t>
      </w:r>
      <w:r>
        <w:t xml:space="preserve">because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Setting the derivative to zero gives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x</m:t>
            </m:r>
            <m:r>
              <m:t>y</m:t>
            </m:r>
          </m:sub>
        </m:sSub>
        <m:r>
          <m:rPr>
            <m:sty m:val="p"/>
          </m:rPr>
          <m:t>/</m:t>
        </m:r>
        <m:sSub>
          <m:e>
            <m:r>
              <m:t>S</m:t>
            </m:r>
          </m:e>
          <m:sub>
            <m:r>
              <m:t>x</m:t>
            </m:r>
            <m:r>
              <m:t>x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This stationary point is the unique minimum.</w:t>
      </w:r>
      <w:r>
        <w:t xml:space="preserve"> </w:t>
      </w:r>
      <w:r>
        <w:t xml:space="preserve">The matrix of second derivatives of</w:t>
      </w:r>
      <w:r>
        <w:t xml:space="preserve"> </w:t>
      </w:r>
      <m:oMath>
        <m:r>
          <m:rPr>
            <m:nor/>
            <m:sty m:val="p"/>
          </m:rPr>
          <m:t>RSS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n</m:t>
                    </m:r>
                  </m:e>
                  <m:e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</m:mr>
                <m:mr>
                  <m:e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whose top-left entry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is positive and whose determinant is</w:t>
      </w:r>
      <w:r>
        <w:t xml:space="preserve"> </w:t>
      </w:r>
      <m:oMath>
        <m:r>
          <m:t>4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nary>
              <m:naryPr>
                <m:chr m:val="∑"/>
                <m:limLoc m:val="undOvr"/>
                <m:subHide m:val="off"/>
                <m:supHide m:val="on"/>
              </m:naryPr>
              <m:sub>
                <m:r>
                  <m:t>i</m:t>
                </m:r>
              </m:sub>
              <m:sup>
                <m:r>
                  <m:t>​</m:t>
                </m:r>
              </m:sup>
              <m:e>
                <m:sSubSup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  <m:sup>
                    <m:r>
                      <m:t>2</m:t>
                    </m:r>
                  </m:sup>
                </m:sSubSup>
              </m:e>
            </m:nary>
            <m:r>
              <m:rPr>
                <m:sty m:val="p"/>
              </m:rPr>
              <m:t>−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sSup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n</m:t>
        </m:r>
        <m:sSub>
          <m:e>
            <m:r>
              <m:t>S</m:t>
            </m:r>
          </m:e>
          <m:sub>
            <m:r>
              <m:t>x</m:t>
            </m:r>
            <m:r>
              <m:t>x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So the matrix is positive definite,</w:t>
      </w:r>
      <w:r>
        <w:t xml:space="preserve"> </w:t>
      </w:r>
      <m:oMath>
        <m:r>
          <m:rPr>
            <m:nor/>
            <m:sty m:val="p"/>
          </m:rPr>
          <m:t>RSS</m:t>
        </m:r>
      </m:oMath>
      <w:r>
        <w:t xml:space="preserve"> </w:t>
      </w:r>
      <w:r>
        <w:t xml:space="preserve">is strictly convex,</w:t>
      </w:r>
      <w:r>
        <w:t xml:space="preserve"> </w:t>
      </w:r>
      <w:r>
        <w:t xml:space="preserve">and its only stationary point is its global minimum.</w:t>
      </w:r>
    </w:p>
    <w:bookmarkStart w:id="35" w:name="cor-ols-slope-r"/>
    <w:p>
      <w:pPr>
        <w:pStyle w:val="BodyText"/>
      </w:pPr>
      <w:r>
        <w:rPr>
          <w:b/>
          <w:bCs/>
        </w:rPr>
        <w:t xml:space="preserve">Corollary 1 (OLS slope in terms of the correlation)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  <m:r>
              <m:t>x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  <m:r>
              <m:t>y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r</m:t>
          </m:r>
          <m:r>
            <m:t> </m:t>
          </m:r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t>y</m:t>
                  </m:r>
                </m:sub>
              </m:sSub>
            </m:num>
            <m:den>
              <m:sSub>
                <m:e>
                  <m:r>
                    <m:t>s</m:t>
                  </m:r>
                </m:e>
                <m:sub>
                  <m:r>
                    <m:t>x</m:t>
                  </m:r>
                </m:sub>
              </m:sSub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the</w:t>
      </w:r>
      <w:r>
        <w:t xml:space="preserve"> </w:t>
      </w:r>
      <w:hyperlink r:id="rId14">
        <w:r>
          <w:rPr>
            <w:rStyle w:val="Hyperlink"/>
          </w:rPr>
          <w:t xml:space="preserve">Pearson correlation coefficient</w:t>
        </w:r>
      </w:hyperlink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the</w:t>
      </w:r>
      <w:r>
        <w:t xml:space="preserve"> </w:t>
      </w:r>
      <w:hyperlink r:id="rId34">
        <w:r>
          <w:rPr>
            <w:rStyle w:val="Hyperlink"/>
          </w:rPr>
          <w:t xml:space="preserve">sample standard deviations</w:t>
        </w:r>
      </w:hyperlink>
      <w:r>
        <w:t xml:space="preserve"> </w:t>
      </w:r>
      <w:r>
        <w:t xml:space="preserve">of 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3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With the notation of</w:t>
      </w:r>
      <w:r>
        <w:t xml:space="preserve"> </w:t>
      </w:r>
      <w:hyperlink w:anchor="thm-ols-slr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x</m:t>
            </m:r>
            <m:r>
              <m:t>y</m:t>
            </m:r>
          </m:sub>
        </m:sSub>
        <m:r>
          <m:rPr>
            <m:sty m:val="p"/>
          </m:rPr>
          <m:t>/</m:t>
        </m:r>
        <m:rad>
          <m:radPr>
            <m:degHide m:val="on"/>
          </m:radPr>
          <m:deg/>
          <m:e>
            <m:sSub>
              <m:e>
                <m:r>
                  <m:t>S</m:t>
                </m:r>
              </m:e>
              <m:sub>
                <m:r>
                  <m:t>x</m:t>
                </m:r>
                <m:r>
                  <m:t>x</m:t>
                </m:r>
              </m:sub>
            </m:sSub>
            <m:sSub>
              <m:e>
                <m:r>
                  <m:t>S</m:t>
                </m:r>
              </m:e>
              <m:sub>
                <m:r>
                  <m:t>y</m:t>
                </m:r>
                <m:r>
                  <m:t>y</m:t>
                </m:r>
              </m:sub>
            </m:sSub>
          </m:e>
        </m:rad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S</m:t>
                </m:r>
              </m:e>
              <m:sub>
                <m:r>
                  <m:t>x</m:t>
                </m:r>
                <m:r>
                  <m:t>x</m:t>
                </m:r>
              </m:sub>
            </m:sSub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rad>
      </m:oMath>
      <w:r>
        <w:t xml:space="preserve">, and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S</m:t>
                </m:r>
              </m:e>
              <m:sub>
                <m:r>
                  <m:t>y</m:t>
                </m:r>
                <m:r>
                  <m:t>y</m:t>
                </m:r>
              </m:sub>
            </m:sSub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rad>
      </m:oMath>
      <w:r>
        <w:t xml:space="preserve">.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 </m:t>
              </m:r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y</m:t>
                      </m:r>
                    </m:sub>
                  </m:sSub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</m:sub>
                  </m:sSub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</m:sSub>
                </m:num>
                <m:den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x</m:t>
                          </m:r>
                          <m:r>
                            <m:t>x</m:t>
                          </m:r>
                        </m:sub>
                      </m:sSub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y</m:t>
                          </m:r>
                          <m:r>
                            <m:t>y</m:t>
                          </m:r>
                        </m:sub>
                      </m:sSub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y</m:t>
                          </m:r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x</m:t>
                          </m:r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r</m:t>
              </m:r>
              <m:r>
                <m:rPr>
                  <m:nor/>
                  <m:sty m:val="p"/>
                </m:rPr>
                <m:t>, 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, </m:t>
              </m:r>
              <m:sSub>
                <m:e>
                  <m:r>
                    <m:t>s</m:t>
                  </m:r>
                </m:e>
                <m:sub>
                  <m:r>
                    <m:t>y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</m:sSub>
                </m:num>
                <m:den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x</m:t>
                          </m:r>
                          <m:r>
                            <m:t>x</m:t>
                          </m:r>
                        </m:sub>
                      </m:sSub>
                    </m:e>
                  </m:rad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y</m:t>
                          </m:r>
                          <m:r>
                            <m:t>y</m:t>
                          </m:r>
                        </m:sub>
                      </m:sSub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y</m:t>
                          </m:r>
                          <m:r>
                            <m:t>y</m:t>
                          </m:r>
                        </m:sub>
                      </m:sSub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x</m:t>
                          </m:r>
                          <m:r>
                            <m:t>x</m:t>
                          </m:r>
                        </m:sub>
                      </m:sSub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the factors of 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</m:sSub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ad>
                <m:radPr>
                  <m:degHide m:val="on"/>
                </m:radPr>
                <m:deg/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y</m:t>
                      </m:r>
                      <m:r>
                        <m:t>y</m:t>
                      </m:r>
                    </m:sub>
                  </m:sSub>
                </m:e>
              </m:rad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(closed-form OLS slope)</m:t>
              </m:r>
            </m:e>
          </m:eqAr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39">
              <w:r>
                <w:rPr>
                  <w:rStyle w:val="Hyperlink"/>
                </w:rPr>
                <w:t xml:space="preserve">Linear Regression (pt1)</w:t>
              </w:r>
            </w:hyperlink>
            <w:r>
              <w:t xml:space="preserve"> </w:t>
            </w:r>
            <w:r>
              <w:t xml:space="preserve">(17 min)</w:t>
            </w:r>
            <w:r>
              <w:t xml:space="preserve"> </w:t>
            </w:r>
            <w:r>
              <w:t xml:space="preserve">covers fitting a linear regression by least squares,</w:t>
            </w:r>
            <w:r>
              <w:t xml:space="preserve"> </w:t>
            </w:r>
            <w:r>
              <w:t xml:space="preserve">framed as machine learning</w:t>
            </w:r>
            <w:r>
              <w:t xml:space="preserve"> </w:t>
            </w:r>
            <w:r>
              <w:t xml:space="preserve">(Hutchinson, n.d.)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bookmarkEnd w:id="41"/>
    <w:bookmarkStart w:id="43" w:name="sec-slr-R"/>
    <w:p>
      <w:pPr>
        <w:pStyle w:val="Heading3"/>
      </w:pPr>
      <w:r>
        <w:t xml:space="preserve">3.3 Fitting a simple linear regression in R</w:t>
      </w:r>
    </w:p>
    <w:bookmarkStart w:id="42" w:name="exm-hers-slr"/>
    <w:p>
      <w:pPr>
        <w:pStyle w:val="FirstParagraph"/>
      </w:pPr>
      <w:r>
        <w:rPr>
          <w:b/>
          <w:bCs/>
        </w:rPr>
        <w:t xml:space="preserve">Example 4 (Regression of fasting glucose on BMI in HERS)</w:t>
      </w:r>
      <w:r>
        <w:t xml:space="preserve"> </w:t>
      </w:r>
      <w:r>
        <w:t xml:space="preserve">The OLS estimates from</w:t>
      </w:r>
      <w:r>
        <w:t xml:space="preserve"> </w:t>
      </w:r>
      <w:hyperlink w:anchor="thm-ols-slr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and the slope from</w:t>
      </w:r>
      <w:r>
        <w:t xml:space="preserve"> </w:t>
      </w:r>
      <w:hyperlink w:anchor="cor-ols-slope-r">
        <w:r>
          <w:rPr>
            <w:rStyle w:val="Hyperlink"/>
          </w:rPr>
          <w:t xml:space="preserve">Corollary 1</w:t>
        </w:r>
      </w:hyperlink>
      <w:r>
        <w:t xml:space="preserve">,</w:t>
      </w:r>
      <w:r>
        <w:t xml:space="preserve"> </w:t>
      </w:r>
      <w:r>
        <w:t xml:space="preserve">for the participants with a BMI measurement:</w:t>
      </w:r>
    </w:p>
    <w:p>
      <w:pPr>
        <w:pStyle w:val="SourceCode"/>
      </w:pPr>
      <w:r>
        <w:rPr>
          <w:rStyle w:val="NormalTok"/>
        </w:rPr>
        <w:t xml:space="preserve">hers_bmi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(BMI))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hers_bmi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</w:t>
      </w:r>
      <w:r>
        <w:br/>
      </w:r>
      <w:r>
        <w:rPr>
          <w:rStyle w:val="NormalTok"/>
        </w:rPr>
        <w:t xml:space="preserve">b1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b1,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slope_from_r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(x, y)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intercept        slope slope_from_r </w:t>
      </w:r>
      <w:r>
        <w:br/>
      </w:r>
      <w:r>
        <w:rPr>
          <w:rStyle w:val="CommentTok"/>
        </w:rPr>
        <w:t xml:space="preserve">#&gt;     60.07405      1.82218      1.82218</w:t>
      </w:r>
    </w:p>
    <w:p>
      <w:pPr>
        <w:pStyle w:val="FirstParagraph"/>
      </w:pPr>
      <w:r>
        <w:rPr>
          <w:rStyle w:val="VerbatimChar"/>
        </w:rPr>
        <w:t xml:space="preserve">lm()</w:t>
      </w:r>
      <w:r>
        <w:t xml:space="preserve"> </w:t>
      </w:r>
      <w:r>
        <w:t xml:space="preserve">gives the same estimates:</w:t>
      </w:r>
    </w:p>
    <w:p>
      <w:pPr>
        <w:pStyle w:val="SourceCode"/>
      </w:pPr>
      <w:r>
        <w:rPr>
          <w:rStyle w:val="NormalTok"/>
        </w:rPr>
        <w:t xml:space="preserve">slr_fit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(glucose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BMI,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(slr_fit)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lm(formula = glucose ~ BMI, data = hers)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Residuals:</w:t>
      </w:r>
      <w:r>
        <w:br/>
      </w:r>
      <w:r>
        <w:rPr>
          <w:rStyle w:val="CommentTok"/>
        </w:rPr>
        <w:t xml:space="preserve">#&gt;    Min     1Q Median     3Q    Max </w:t>
      </w:r>
      <w:r>
        <w:br/>
      </w:r>
      <w:r>
        <w:rPr>
          <w:rStyle w:val="CommentTok"/>
        </w:rPr>
        <w:t xml:space="preserve">#&gt; -81.55 -18.98 -10.35   3.76 190.81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Coefficients:</w:t>
      </w:r>
      <w:r>
        <w:br/>
      </w:r>
      <w:r>
        <w:rPr>
          <w:rStyle w:val="CommentTok"/>
        </w:rPr>
        <w:t xml:space="preserve">#&gt;             Estimate Std. Error t value Pr(&gt;|t|)    </w:t>
      </w:r>
      <w:r>
        <w:br/>
      </w:r>
      <w:r>
        <w:rPr>
          <w:rStyle w:val="CommentTok"/>
        </w:rPr>
        <w:t xml:space="preserve">#&gt; (Intercept)   60.074      3.565    16.9   &lt;2e-16 ***</w:t>
      </w:r>
      <w:r>
        <w:br/>
      </w:r>
      <w:r>
        <w:rPr>
          <w:rStyle w:val="CommentTok"/>
        </w:rPr>
        <w:t xml:space="preserve">#&gt; BMI            1.822      0.122    14.9   &lt;2e-16 ***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Residual standard error: 35.5 on 2756 degrees of freedom</w:t>
      </w:r>
      <w:r>
        <w:br/>
      </w:r>
      <w:r>
        <w:rPr>
          <w:rStyle w:val="CommentTok"/>
        </w:rPr>
        <w:t xml:space="preserve">#&gt;   (5 observations deleted due to missingness)</w:t>
      </w:r>
      <w:r>
        <w:br/>
      </w:r>
      <w:r>
        <w:rPr>
          <w:rStyle w:val="CommentTok"/>
        </w:rPr>
        <w:t xml:space="preserve">#&gt; Multiple R-squared:  0.0743, Adjusted R-squared:  0.074 </w:t>
      </w:r>
      <w:r>
        <w:br/>
      </w:r>
      <w:r>
        <w:rPr>
          <w:rStyle w:val="CommentTok"/>
        </w:rPr>
        <w:t xml:space="preserve">#&gt; F-statistic:  221 on 1 and 2756 DF,  p-value: &lt;2e-16</w:t>
      </w:r>
    </w:p>
    <w:p>
      <w:pPr>
        <w:pStyle w:val="FirstParagraph"/>
      </w:pPr>
      <w:r>
        <w:t xml:space="preserve">The estimated slope 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1.82</m:t>
        </m:r>
      </m:oMath>
      <w:r>
        <w:t xml:space="preserve"> </w:t>
      </w:r>
      <w:r>
        <w:t xml:space="preserve">mg/dL per kg/m</w:t>
      </w:r>
      <w:r>
        <w:rPr>
          <w:vertAlign w:val="superscript"/>
        </w:rPr>
        <w:t xml:space="preserve">2</w:t>
      </w:r>
      <w:r>
        <w:t xml:space="preserve">:</w:t>
      </w:r>
      <w:r>
        <w:t xml:space="preserve"> </w:t>
      </w:r>
      <w:r>
        <w:t xml:space="preserve">mean fasting glucose is about 1.8 mg/dL higher</w:t>
      </w:r>
      <w:r>
        <w:t xml:space="preserve"> </w:t>
      </w:r>
      <w:r>
        <w:t xml:space="preserve">among participants whose BMI is 1 kg/m</w:t>
      </w:r>
      <w:r>
        <w:rPr>
          <w:vertAlign w:val="superscript"/>
        </w:rPr>
        <w:t xml:space="preserve">2</w:t>
      </w:r>
      <w:r>
        <w:t xml:space="preserve"> </w:t>
      </w:r>
      <w:r>
        <w:t xml:space="preserve">higher.</w:t>
      </w:r>
      <w:r>
        <w:t xml:space="preserve"> </w:t>
      </w:r>
      <w:r>
        <w:t xml:space="preserve">The t statistic for the slope equals the correlation test statistic</w:t>
      </w:r>
      <w:r>
        <w:t xml:space="preserve"> </w:t>
      </w:r>
      <w:r>
        <w:t xml:space="preserve">of</w:t>
      </w:r>
      <w:r>
        <w:t xml:space="preserve"> </w:t>
      </w:r>
      <w:hyperlink w:anchor="exm-hers-cor">
        <w:r>
          <w:rPr>
            <w:rStyle w:val="Hyperlink"/>
          </w:rPr>
          <w:t xml:space="preserve">Example 1</w:t>
        </w:r>
      </w:hyperlink>
      <w:r>
        <w:t xml:space="preserve">.</w:t>
      </w:r>
    </w:p>
    <w:bookmarkEnd w:id="42"/>
    <w:bookmarkEnd w:id="43"/>
    <w:bookmarkStart w:id="50" w:name="sec-r-squared"/>
    <w:p>
      <w:pPr>
        <w:pStyle w:val="Heading3"/>
      </w:pPr>
      <w:r>
        <w:t xml:space="preserve">3.4 The coefficient of determination</w:t>
      </w:r>
    </w:p>
    <w:bookmarkStart w:id="44" w:name="def-tss"/>
    <w:p>
      <w:pPr>
        <w:pStyle w:val="FirstParagraph"/>
      </w:pPr>
      <w:r>
        <w:rPr>
          <w:b/>
          <w:bCs/>
        </w:rPr>
        <w:t xml:space="preserve">Definition 7 (Total sum of squares)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total sum of squares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TSS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acc>
            <m:accPr>
              <m:chr m:val="‾"/>
            </m:accPr>
            <m:e>
              <m:r>
                <m:t>y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44"/>
    <w:bookmarkStart w:id="45" w:name="exm-tss"/>
    <w:p>
      <w:pPr>
        <w:pStyle w:val="FirstParagraph"/>
      </w:pPr>
      <w:r>
        <w:rPr>
          <w:b/>
          <w:bCs/>
        </w:rPr>
        <w:t xml:space="preserve">Example 5 (Total sum of squares of three values)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2</m:t>
        </m:r>
      </m:oMath>
      <w:r>
        <w:t xml:space="preserve">,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5</m:t>
        </m:r>
        <m:r>
          <m:rPr>
            <m:sty m:val="p"/>
          </m:rPr>
          <m:t>/</m:t>
        </m:r>
        <m:r>
          <m:t>3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TSS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5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5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4</m:t>
                  </m:r>
                </m:num>
                <m:den>
                  <m:r>
                    <m:t>9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9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the deviations)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bookmarkEnd w:id="45"/>
    <w:bookmarkStart w:id="46" w:name="def-r-squared"/>
    <w:p>
      <w:pPr>
        <w:pStyle w:val="FirstParagraph"/>
      </w:pPr>
      <w:r>
        <w:rPr>
          <w:b/>
          <w:bCs/>
        </w:rPr>
        <w:t xml:space="preserve">Definition 8 (Coefficient of determination)</w:t>
      </w:r>
      <w:r>
        <w:t xml:space="preserve"> </w:t>
      </w:r>
      <w:r>
        <w:t xml:space="preserve">For a fitted regression with fitted values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coefficient of determination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t>2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numerator is the</w:t>
      </w:r>
      <w:r>
        <w:t xml:space="preserve"> </w:t>
      </w:r>
      <w:hyperlink w:anchor="def-rss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of the fit,</w:t>
      </w:r>
      <w:r>
        <w:t xml:space="preserve"> </w:t>
      </w:r>
      <w:r>
        <w:t xml:space="preserve">and the denominator is the</w:t>
      </w:r>
      <w:r>
        <w:t xml:space="preserve"> </w:t>
      </w:r>
      <w:hyperlink w:anchor="def-tss">
        <w:r>
          <w:rPr>
            <w:rStyle w:val="Hyperlink"/>
          </w:rPr>
          <w:t xml:space="preserve">total sum of squares</w:t>
        </w:r>
      </w:hyperlink>
      <w:r>
        <w:t xml:space="preserve"> </w:t>
      </w:r>
      <w:r>
        <w:t xml:space="preserve">of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46"/>
    <w:p>
      <w:pPr>
        <w:pStyle w:val="BodyText"/>
      </w:pP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often described as the proportion of the variation in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explained by the regression on</w:t>
      </w:r>
      <w:r>
        <w:t xml:space="preserve"> </w:t>
      </w:r>
      <m:oMath>
        <m:r>
          <m:t>X</m:t>
        </m:r>
      </m:oMath>
      <w:r>
        <w:t xml:space="preserve">.</w:t>
      </w:r>
    </w:p>
    <w:bookmarkStart w:id="47" w:name="thm-r-squared-slr"/>
    <w:p>
      <w:pPr>
        <w:pStyle w:val="BodyText"/>
      </w:pPr>
      <w:r>
        <w:rPr>
          <w:b/>
          <w:bCs/>
        </w:rPr>
        <w:t xml:space="preserve">Theorem 3 (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of a simple linear regression)</w:t>
      </w:r>
      <w:r>
        <w:t xml:space="preserve"> </w:t>
      </w:r>
      <w:r>
        <w:t xml:space="preserve">For the OLS fit of a simple linear regression,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  <m:r>
              <m:t>x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  <m:r>
              <m:t>y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the</w:t>
      </w:r>
      <w:r>
        <w:t xml:space="preserve"> </w:t>
      </w:r>
      <w:hyperlink r:id="rId14">
        <w:r>
          <w:rPr>
            <w:rStyle w:val="Hyperlink"/>
          </w:rPr>
          <w:t xml:space="preserve">Pearson correlation coefficient</w:t>
        </w:r>
      </w:hyperlink>
      <w:r>
        <w:t xml:space="preserve"> </w:t>
      </w:r>
      <w:r>
        <w:t xml:space="preserve">of 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In particular,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</w:t>
      </w:r>
    </w:p>
    <w:bookmarkEnd w:id="4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With the notation of</w:t>
      </w:r>
      <w:r>
        <w:t xml:space="preserve"> </w:t>
      </w:r>
      <w:hyperlink w:anchor="thm-ols-slr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the fitted values are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 each residual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(regroup)</m:t>
              </m:r>
            </m:e>
          </m:eqArr>
        </m:oMath>
      </m:oMathPara>
    </w:p>
    <w:p>
      <w:pPr>
        <w:pStyle w:val="FirstParagraph"/>
      </w:pPr>
      <w:r>
        <w:t xml:space="preserve">Squaring and summing: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sSubSup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y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+</m:t>
              </m:r>
              <m:sSubSup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x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(definitions of </m:t>
              </m:r>
              <m:sSub>
                <m:e>
                  <m:r>
                    <m:t>S</m:t>
                  </m:r>
                </m:e>
                <m:sub>
                  <m:r>
                    <m:t>y</m:t>
                  </m:r>
                  <m:r>
                    <m:t>y</m:t>
                  </m:r>
                </m:sub>
              </m:sSub>
              <m:r>
                <m:rPr>
                  <m:nor/>
                  <m:sty m:val="p"/>
                </m:rPr>
                <m:t>, 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y</m:t>
                  </m:r>
                </m:sub>
              </m:sSub>
              <m:r>
                <m:rPr>
                  <m:nor/>
                  <m:sty m:val="p"/>
                </m:rPr>
                <m:t>, 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y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y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p>
      <w:pPr>
        <w:pStyle w:val="FirstParagraph"/>
      </w:pPr>
      <w:r>
        <w:t xml:space="preserve">The total sum of squares is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  <m:r>
              <m:t>y</m:t>
            </m:r>
          </m:sub>
        </m:sSub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y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y</m:t>
                      </m:r>
                      <m:r>
                        <m:t>y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into the definition of 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  <m:sSub>
                    <m:e>
                      <m:r>
                        <m:t>S</m:t>
                      </m:r>
                    </m:e>
                    <m:sub>
                      <m:r>
                        <m:t>y</m:t>
                      </m:r>
                      <m:r>
                        <m:t>y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x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x</m:t>
                      </m:r>
                      <m:r>
                        <m:t>x</m:t>
                      </m:r>
                    </m:sub>
                  </m:sSub>
                  <m:sSub>
                    <m:e>
                      <m:r>
                        <m:t>S</m:t>
                      </m:r>
                    </m:e>
                    <m:sub>
                      <m:r>
                        <m:t>y</m:t>
                      </m:r>
                      <m:r>
                        <m:t>y</m:t>
                      </m:r>
                    </m:sub>
                  </m:sSub>
                </m:e>
              </m:rad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r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range of the correlation coefficient</w:t>
        </w:r>
      </w:hyperlink>
      <w:r>
        <w:t xml:space="preserve">),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</w:t>
      </w:r>
    </w:p>
    <w:bookmarkStart w:id="49" w:name="exm-hers-r-squared"/>
    <w:p>
      <w:pPr>
        <w:pStyle w:val="BodyText"/>
      </w:pPr>
      <w:r>
        <w:rPr>
          <w:b/>
          <w:bCs/>
        </w:rPr>
        <w:t xml:space="preserve">Example 6 (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for the regression of glucose on BMI in HERS)</w:t>
      </w:r>
      <w:r>
        <w:t xml:space="preserve"> </w:t>
      </w:r>
      <w:r>
        <w:t xml:space="preserve">For the fit in</w:t>
      </w:r>
      <w:r>
        <w:t xml:space="preserve"> </w:t>
      </w:r>
      <w:hyperlink w:anchor="exm-hers-slr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computed from</w:t>
      </w:r>
      <w:r>
        <w:t xml:space="preserve"> </w:t>
      </w:r>
      <w:hyperlink w:anchor="def-r-squared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the square of the Pearson correlation, and</w:t>
      </w:r>
      <w:r>
        <w:t xml:space="preserve"> </w:t>
      </w:r>
      <w:r>
        <w:rPr>
          <w:rStyle w:val="VerbatimChar"/>
        </w:rPr>
        <w:t xml:space="preserve">lm()</w:t>
      </w:r>
      <w:r>
        <w:t xml:space="preserve">’s value agree:</w:t>
      </w:r>
    </w:p>
    <w:p>
      <w:pPr>
        <w:pStyle w:val="SourceCode"/>
      </w:pP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(glucose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BMI,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fit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r_squared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(fit)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cor_squared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(fit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BMI, y)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(fit)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r.squared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r_squared cor_squared          lm </w:t>
      </w:r>
      <w:r>
        <w:br/>
      </w:r>
      <w:r>
        <w:rPr>
          <w:rStyle w:val="CommentTok"/>
        </w:rPr>
        <w:t xml:space="preserve">#&gt;   0.0743455   0.0743455   0.0743455</w:t>
      </w:r>
    </w:p>
    <w:p>
      <w:pPr>
        <w:pStyle w:val="FirstParagraph"/>
      </w:pPr>
      <w:r>
        <w:t xml:space="preserve">BMI accounts for only about</w:t>
      </w:r>
      <w:r>
        <w:t xml:space="preserve"> </w:t>
      </w:r>
      <w:r>
        <w:t xml:space="preserve">7% of the</w:t>
      </w:r>
      <w:r>
        <w:t xml:space="preserve"> </w:t>
      </w:r>
      <w:r>
        <w:t xml:space="preserve">variation in baseline fasting glucose.</w:t>
      </w:r>
    </w:p>
    <w:bookmarkEnd w:id="49"/>
    <w:bookmarkEnd w:id="50"/>
    <w:bookmarkStart w:id="52" w:name="further-reading"/>
    <w:p>
      <w:pPr>
        <w:pStyle w:val="Heading3"/>
      </w:pPr>
      <w:r>
        <w:t xml:space="preserve">3.5 Further reading</w:t>
      </w:r>
    </w:p>
    <w:p>
      <w:pPr>
        <w:pStyle w:val="FirstParagraph"/>
      </w:pPr>
      <w:hyperlink r:id="rId51">
        <w:r>
          <w:rPr>
            <w:rStyle w:val="Hyperlink"/>
          </w:rPr>
          <w:t xml:space="preserve">Linear Models Overview</w:t>
        </w:r>
      </w:hyperlink>
      <w:r>
        <w:t xml:space="preserve"> </w:t>
      </w:r>
      <w:r>
        <w:t xml:space="preserve">covers linear regression in depth,</w:t>
      </w:r>
      <w:r>
        <w:t xml:space="preserve"> </w:t>
      </w:r>
      <w:r>
        <w:t xml:space="preserve">including inference for the coefficients and multiple predictors.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cover linear regression in Chapter 4.</w:t>
      </w:r>
    </w:p>
    <w:bookmarkEnd w:id="52"/>
    <w:bookmarkEnd w:id="53"/>
    <w:bookmarkStart w:id="60" w:name="references"/>
    <w:p>
      <w:pPr>
        <w:pStyle w:val="Heading2"/>
      </w:pPr>
      <w:r>
        <w:t xml:space="preserve">References</w:t>
      </w:r>
    </w:p>
    <w:bookmarkStart w:id="59" w:name="refs"/>
    <w:bookmarkStart w:id="54" w:name="ref-hoggtanis2015"/>
    <w:p>
      <w:pPr>
        <w:pStyle w:val="Bibliography"/>
      </w:pPr>
      <w:r>
        <w:t xml:space="preserve">Hogg, Robert V., Elliot A. Tanis, and Dale L. Zimmerman. 2019.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. Tenth edition. Pearson.</w:t>
      </w:r>
    </w:p>
    <w:bookmarkEnd w:id="54"/>
    <w:bookmarkStart w:id="56" w:name="ref-hutchinson_wwu_ml_videos"/>
    <w:p>
      <w:pPr>
        <w:pStyle w:val="Bibliography"/>
      </w:pPr>
      <w:r>
        <w:t xml:space="preserve">Hutchinson, Brian. n.d.</w:t>
      </w:r>
      <w:r>
        <w:t xml:space="preserve"> </w:t>
      </w:r>
      <w:r>
        <w:rPr>
          <w:i/>
          <w:iCs/>
        </w:rPr>
        <w:t xml:space="preserve">DATA</w:t>
      </w:r>
      <w:r>
        <w:rPr>
          <w:i/>
          <w:iCs/>
        </w:rPr>
        <w:t xml:space="preserve"> </w:t>
      </w:r>
      <w:r>
        <w:rPr>
          <w:i/>
          <w:iCs/>
        </w:rPr>
        <w:t xml:space="preserve">471/571 (Machine Learning) and</w:t>
      </w:r>
      <w:r>
        <w:rPr>
          <w:i/>
          <w:iCs/>
        </w:rPr>
        <w:t xml:space="preserve"> </w:t>
      </w:r>
      <w:r>
        <w:rPr>
          <w:i/>
          <w:iCs/>
        </w:rPr>
        <w:t xml:space="preserve">CSCI</w:t>
      </w:r>
      <w:r>
        <w:rPr>
          <w:i/>
          <w:iCs/>
        </w:rPr>
        <w:t xml:space="preserve"> </w:t>
      </w:r>
      <w:r>
        <w:rPr>
          <w:i/>
          <w:iCs/>
        </w:rPr>
        <w:t xml:space="preserve">481/581 (Deep Learning) Video Lectures</w:t>
      </w:r>
      <w:r>
        <w:t xml:space="preserve">. Western Washington University. Accessed September 28, 2026.</w:t>
      </w:r>
      <w:r>
        <w:t xml:space="preserve"> </w:t>
      </w:r>
      <w:hyperlink r:id="rId55">
        <w:r>
          <w:rPr>
            <w:rStyle w:val="Hyperlink"/>
          </w:rPr>
          <w:t xml:space="preserve">https://facultyweb.cs.wwu.edu/~hutchib2/video_lectures/data371/</w:t>
        </w:r>
      </w:hyperlink>
      <w:r>
        <w:t xml:space="preserve">.</w:t>
      </w:r>
    </w:p>
    <w:bookmarkEnd w:id="56"/>
    <w:bookmarkStart w:id="58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57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18" Target="media/rId18.png" /><Relationship Type="http://schemas.openxmlformats.org/officeDocument/2006/relationships/hyperlink" Id="rId10" Target="basic-statistical-methods.qmd#sec-hers-intro" TargetMode="External" /><Relationship Type="http://schemas.openxmlformats.org/officeDocument/2006/relationships/hyperlink" Id="rId14" Target="exploratory-descriptive.qmd#def-pearson-r" TargetMode="External" /><Relationship Type="http://schemas.openxmlformats.org/officeDocument/2006/relationships/hyperlink" Id="rId34" Target="exploratory-descriptive.qmd#def-sample-sd" TargetMode="External" /><Relationship Type="http://schemas.openxmlformats.org/officeDocument/2006/relationships/hyperlink" Id="rId48" Target="exploratory-descriptive.qmd#thm-pearson-r-range" TargetMode="External" /><Relationship Type="http://schemas.openxmlformats.org/officeDocument/2006/relationships/hyperlink" Id="rId57" Target="https://doi.org/10.1007/978-1-4614-1353-0" TargetMode="External" /><Relationship Type="http://schemas.openxmlformats.org/officeDocument/2006/relationships/hyperlink" Id="rId55" Target="https://facultyweb.cs.wwu.edu/~hutchib2/video_lectures/data371/" TargetMode="External" /><Relationship Type="http://schemas.openxmlformats.org/officeDocument/2006/relationships/hyperlink" Id="rId39" Target="https://facultyweb.cs.wwu.edu/~hutchib2/video_lectures/data371/#linear_regression" TargetMode="External" /><Relationship Type="http://schemas.openxmlformats.org/officeDocument/2006/relationships/hyperlink" Id="rId12" Target="https://morrison-lab.github.io/pds/variance-covariance.html#def-cov" TargetMode="External" /><Relationship Type="http://schemas.openxmlformats.org/officeDocument/2006/relationships/hyperlink" Id="rId51" Target="https://morrison-lab.github.io/rme/chapters/Linear-models-overview.html" TargetMode="External" /><Relationship Type="http://schemas.openxmlformats.org/officeDocument/2006/relationships/hyperlink" Id="rId40" Target="https://wwu.instructure.com/courses/1906010/modules#module_3922392" TargetMode="External" /><Relationship Type="http://schemas.openxmlformats.org/officeDocument/2006/relationships/hyperlink" Id="rId15" Target="inference.qmd#def-t-dist" TargetMode="External" /><Relationship Type="http://schemas.openxmlformats.org/officeDocument/2006/relationships/hyperlink" Id="rId9" Target="inference.qmd#sec-reference-distribu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basic-statistical-methods.qmd#sec-hers-intro" TargetMode="External" /><Relationship Type="http://schemas.openxmlformats.org/officeDocument/2006/relationships/hyperlink" Id="rId14" Target="exploratory-descriptive.qmd#def-pearson-r" TargetMode="External" /><Relationship Type="http://schemas.openxmlformats.org/officeDocument/2006/relationships/hyperlink" Id="rId34" Target="exploratory-descriptive.qmd#def-sample-sd" TargetMode="External" /><Relationship Type="http://schemas.openxmlformats.org/officeDocument/2006/relationships/hyperlink" Id="rId48" Target="exploratory-descriptive.qmd#thm-pearson-r-range" TargetMode="External" /><Relationship Type="http://schemas.openxmlformats.org/officeDocument/2006/relationships/hyperlink" Id="rId57" Target="https://doi.org/10.1007/978-1-4614-1353-0" TargetMode="External" /><Relationship Type="http://schemas.openxmlformats.org/officeDocument/2006/relationships/hyperlink" Id="rId55" Target="https://facultyweb.cs.wwu.edu/~hutchib2/video_lectures/data371/" TargetMode="External" /><Relationship Type="http://schemas.openxmlformats.org/officeDocument/2006/relationships/hyperlink" Id="rId39" Target="https://facultyweb.cs.wwu.edu/~hutchib2/video_lectures/data371/#linear_regression" TargetMode="External" /><Relationship Type="http://schemas.openxmlformats.org/officeDocument/2006/relationships/hyperlink" Id="rId12" Target="https://morrison-lab.github.io/pds/variance-covariance.html#def-cov" TargetMode="External" /><Relationship Type="http://schemas.openxmlformats.org/officeDocument/2006/relationships/hyperlink" Id="rId51" Target="https://morrison-lab.github.io/rme/chapters/Linear-models-overview.html" TargetMode="External" /><Relationship Type="http://schemas.openxmlformats.org/officeDocument/2006/relationships/hyperlink" Id="rId40" Target="https://wwu.instructure.com/courses/1906010/modules#module_3922392" TargetMode="External" /><Relationship Type="http://schemas.openxmlformats.org/officeDocument/2006/relationships/hyperlink" Id="rId15" Target="inference.qmd#def-t-dist" TargetMode="External" /><Relationship Type="http://schemas.openxmlformats.org/officeDocument/2006/relationships/hyperlink" Id="rId9" Target="inference.qmd#sec-reference-distribu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Correlation and Simple Linear Regression</dc:title>
  <dc:creator/>
  <cp:keywords/>
  <dcterms:created xsi:type="dcterms:W3CDTF">2026-09-29T07:11:50Z</dcterms:created>
  <dcterms:modified xsi:type="dcterms:W3CDTF">2026-09-29T07:11:50Z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