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Variance and covariance</w:t>
      </w:r>
    </w:p>
    <w:p>
      <w:pPr>
        <w:pStyle w:val="Date"/>
      </w:pPr>
      <w:r>
        <w:t xml:space="preserve">Last modified: 2026-09-28 23:45:35 (PDT)</w:t>
      </w:r>
    </w:p>
    <w:bookmarkStart w:id="21" w:name="sec-deviation"/>
    <w:p>
      <w:pPr>
        <w:pStyle w:val="Heading2"/>
      </w:pPr>
      <w:r>
        <w:t xml:space="preserve">1 Deviation, error, and noise</w:t>
      </w:r>
    </w:p>
    <w:p>
      <w:pPr>
        <w:pStyle w:val="FirstParagraph"/>
      </w:pPr>
      <w:bookmarkStart w:id="9" w:name="sec-variance-covariance"/>
      <w:bookmarkEnd w:id="9"/>
    </w:p>
    <w:bookmarkStart w:id="10" w:name="def-deviation"/>
    <w:p>
      <w:pPr>
        <w:pStyle w:val="BodyText"/>
      </w:pPr>
      <w:r>
        <w:rPr>
          <w:b/>
          <w:bCs/>
        </w:rPr>
        <w:t xml:space="preserve">Definition 1 (Deviation)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deviation</w:t>
      </w:r>
      <w:r>
        <w:t xml:space="preserve"> </w:t>
      </w:r>
      <w:r>
        <w:t xml:space="preserve">is the difference between a value and a reference value.</w:t>
      </w:r>
      <w:r>
        <w:t xml:space="preserve"> </w:t>
      </w:r>
      <w:r>
        <w:t xml:space="preserve">For any quantity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 reference value</w:t>
      </w:r>
      <w:r>
        <w:t xml:space="preserve"> </w:t>
      </w:r>
      <m:oMath>
        <m:r>
          <m:t>r</m:t>
        </m:r>
      </m:oMath>
      <w:r>
        <w:t xml:space="preserve">, the deviation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−</m:t>
          </m:r>
          <m:r>
            <m:t>r</m:t>
          </m:r>
        </m:oMath>
      </m:oMathPara>
    </w:p>
    <w:bookmarkEnd w:id="1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probability and statistics,</w:t>
      </w:r>
      <w:r>
        <w:t xml:space="preserve"> </w:t>
      </w:r>
      <w:r>
        <w:t xml:space="preserve">“deviation”</w:t>
      </w:r>
      <w:r>
        <w:t xml:space="preserve"> </w:t>
      </w:r>
      <w:r>
        <w:t xml:space="preserve">usually means deviation from a</w:t>
      </w:r>
      <w:r>
        <w:t xml:space="preserve"> </w:t>
      </w:r>
      <w:hyperlink r:id="rId11">
        <w:r>
          <w:rPr>
            <w:rStyle w:val="Hyperlink"/>
          </w:rPr>
          <w:t xml:space="preserve">population mean</w:t>
        </w:r>
      </w:hyperlink>
      <w:r>
        <w:t xml:space="preserve">.</w:t>
      </w:r>
    </w:p>
    <w:p>
      <w:pPr>
        <w:pStyle w:val="BodyText"/>
      </w:pPr>
      <w:r>
        <w:t xml:space="preserve">See:</w:t>
      </w:r>
      <w:r>
        <w:t xml:space="preserve"> </w:t>
      </w:r>
      <w:hyperlink r:id="rId12">
        <w:r>
          <w:rPr>
            <w:rStyle w:val="Hyperlink"/>
          </w:rPr>
          <w:t xml:space="preserve">Wikipedia: Deviation (statistics)</w:t>
        </w:r>
      </w:hyperlink>
    </w:p>
    <w:bookmarkStart w:id="13" w:name="exm-deviation"/>
    <w:p>
      <w:pPr>
        <w:pStyle w:val="BodyText"/>
      </w:pPr>
      <w:r>
        <w:rPr>
          <w:b/>
          <w:bCs/>
        </w:rPr>
        <w:t xml:space="preserve">Example 1 (Deviation from a reference weight)</w:t>
      </w:r>
      <w:r>
        <w:t xml:space="preserve"> </w:t>
      </w:r>
      <w:r>
        <w:t xml:space="preserve">A newborn weighing 3,200 g deviates from a reference weight of 3,500 g</w:t>
      </w:r>
      <w:r>
        <w:t xml:space="preserve"> </w:t>
      </w:r>
      <w:r>
        <w:t xml:space="preserve">by</w:t>
      </w:r>
      <w:r>
        <w:t xml:space="preserve"> </w:t>
      </w:r>
      <m:oMath>
        <m:r>
          <m:t>3200</m:t>
        </m:r>
        <m:r>
          <m:rPr>
            <m:sty m:val="p"/>
          </m:rPr>
          <m:t>−</m:t>
        </m:r>
        <m:r>
          <m:t>3500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300</m:t>
        </m:r>
      </m:oMath>
      <w:r>
        <w:t xml:space="preserve"> </w:t>
      </w:r>
      <w:r>
        <w:t xml:space="preserve">g.</w:t>
      </w:r>
    </w:p>
    <w:bookmarkEnd w:id="13"/>
    <w:bookmarkStart w:id="14" w:name="def-deviation-pop-mean"/>
    <w:p>
      <w:pPr>
        <w:pStyle w:val="BodyText"/>
      </w:pPr>
      <w:r>
        <w:rPr>
          <w:b/>
          <w:bCs/>
        </w:rPr>
        <w:t xml:space="preserve">Definition 2 (Deviation from a population or subpopulation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deviation from the mean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its</w:t>
      </w:r>
      <w:r>
        <w:t xml:space="preserve"> </w:t>
      </w:r>
      <w:hyperlink w:anchor="def-deviation">
        <w:r>
          <w:rPr>
            <w:rStyle w:val="Hyperlink"/>
          </w:rPr>
          <w:t xml:space="preserve">deviation</w:t>
        </w:r>
      </w:hyperlink>
      <w:r>
        <w:t xml:space="preserve"> </w:t>
      </w:r>
      <w:r>
        <w:t xml:space="preserve">from its</w:t>
      </w:r>
      <w:r>
        <w:t xml:space="preserve"> </w:t>
      </w:r>
      <w:hyperlink r:id="rId11">
        <w:r>
          <w:rPr>
            <w:rStyle w:val="Hyperlink"/>
          </w:rPr>
          <w:t xml:space="preserve">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Y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realized observation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y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</m:oMath>
      </m:oMathPara>
    </w:p>
    <w:bookmarkEnd w:id="1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often call this quantity an</w:t>
      </w:r>
      <w:r>
        <w:t xml:space="preserve"> </w:t>
      </w:r>
      <w:r>
        <w:rPr>
          <w:b/>
          <w:bCs/>
        </w:rPr>
        <w:t xml:space="preserve">error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noise term</w:t>
      </w:r>
      <w:r>
        <w:t xml:space="preserve">.</w:t>
      </w:r>
      <w:r>
        <w:t xml:space="preserve"> </w:t>
      </w:r>
      <w:r>
        <w:t xml:space="preserve">In regression settings,</w:t>
      </w:r>
      <w:r>
        <w:t xml:space="preserve"> </w:t>
      </w:r>
      <w:r>
        <w:t xml:space="preserve">the reference mean is often conditional on covariates: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These notes prefer</w:t>
      </w:r>
      <w:r>
        <w:t xml:space="preserve"> </w:t>
      </w:r>
      <w:r>
        <w:t xml:space="preserve">“deviation”</w:t>
      </w:r>
      <w:r>
        <w:t xml:space="preserve"> </w:t>
      </w:r>
      <w:r>
        <w:t xml:space="preserve">for this mean-deviation quantity;</w:t>
      </w:r>
      <w:r>
        <w:t xml:space="preserve"> </w:t>
      </w:r>
      <w:r>
        <w:t xml:space="preserve">“error”</w:t>
      </w:r>
      <w:r>
        <w:t xml:space="preserve"> </w:t>
      </w:r>
      <w:r>
        <w:t xml:space="preserve">and</w:t>
      </w:r>
      <w:r>
        <w:t xml:space="preserve"> </w:t>
      </w:r>
      <w:r>
        <w:t xml:space="preserve">“noise”</w:t>
      </w:r>
      <w:r>
        <w:t xml:space="preserve"> </w:t>
      </w:r>
      <w:r>
        <w:t xml:space="preserve">are common aliases.</w:t>
      </w:r>
      <w:r>
        <w:t xml:space="preserve"> </w:t>
      </w:r>
      <w:r>
        <w:t xml:space="preserve">The Morrison Lab’s regression notes use</w:t>
      </w:r>
      <w:r>
        <w:t xml:space="preserve"> </w:t>
      </w:r>
      <w:r>
        <w:t xml:space="preserve">“residual”</w:t>
      </w:r>
      <w:r>
        <w:t xml:space="preserve"> </w:t>
      </w:r>
      <w:r>
        <w:t xml:space="preserve">(defined in their</w:t>
      </w:r>
      <w:r>
        <w:t xml:space="preserve"> </w:t>
      </w:r>
      <w:hyperlink r:id="rId15">
        <w:r>
          <w:rPr>
            <w:rStyle w:val="Hyperlink"/>
          </w:rPr>
          <w:t xml:space="preserve">Linear regression chapter</w:t>
        </w:r>
      </w:hyperlink>
      <w:r>
        <w:t xml:space="preserve">)</w:t>
      </w:r>
      <w:r>
        <w:t xml:space="preserve"> </w:t>
      </w:r>
      <w:r>
        <w:t xml:space="preserve">for deviations from fitted values,</w:t>
      </w:r>
      <w:r>
        <w:t xml:space="preserve"> </w:t>
      </w:r>
      <w:r>
        <w:t xml:space="preserve">write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for these model/data deviations,</w:t>
      </w:r>
      <w:r>
        <w:t xml:space="preserve"> </w:t>
      </w:r>
      <w:r>
        <w:t xml:space="preserve">and reserve</w:t>
      </w:r>
      <w:r>
        <w:t xml:space="preserve"> </w:t>
      </w:r>
      <m:oMath>
        <m:r>
          <m:t>ε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for estimator-to-estimand deviations</w:t>
      </w:r>
      <w:r>
        <w:t xml:space="preserve"> </w:t>
      </w:r>
      <w:r>
        <w:t xml:space="preserve">(see</w:t>
      </w:r>
      <w:r>
        <w:t xml:space="preserve"> </w:t>
      </w:r>
      <w:hyperlink r:id="rId16">
        <w:r>
          <w:rPr>
            <w:rStyle w:val="Hyperlink"/>
          </w:rPr>
          <w:t xml:space="preserve">Estimation</w:t>
        </w:r>
      </w:hyperlink>
      <w:r>
        <w:t xml:space="preserve">).</w:t>
      </w:r>
    </w:p>
    <w:p>
      <w:pPr>
        <w:pStyle w:val="BodyText"/>
      </w:pPr>
      <w:r>
        <w:t xml:space="preserve">See: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Wikipedia: Errors and residuals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Wikipedia: Deviation (statistics)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Wikipedia: Linear regression — Notation and terminology</w:t>
        </w:r>
      </w:hyperlink>
    </w:p>
    <w:bookmarkStart w:id="20" w:name="exm-deviation-pop-mean"/>
    <w:p>
      <w:pPr>
        <w:pStyle w:val="FirstParagraph"/>
      </w:pPr>
      <w:r>
        <w:rPr>
          <w:b/>
          <w:bCs/>
        </w:rPr>
        <w:t xml:space="preserve">Example 2 (Deviation of a die roll from its mean)</w:t>
      </w:r>
      <w:r>
        <w:t xml:space="preserve"> </w:t>
      </w:r>
      <w:r>
        <w:t xml:space="preserve">A fair die roll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3.5</m:t>
        </m:r>
      </m:oMath>
      <w:r>
        <w:t xml:space="preserve"> </w:t>
      </w:r>
      <w:r>
        <w:t xml:space="preserve">(computed on the</w:t>
      </w:r>
      <w:r>
        <w:t xml:space="preserve"> </w:t>
      </w:r>
      <w:hyperlink r:id="rId19">
        <w:r>
          <w:rPr>
            <w:rStyle w:val="Hyperlink"/>
          </w:rPr>
          <w:t xml:space="preserve">expectation page</w:t>
        </w:r>
      </w:hyperlink>
      <w:r>
        <w:t xml:space="preserve">),</w:t>
      </w:r>
      <w:r>
        <w:t xml:space="preserve"> </w:t>
      </w:r>
      <w:r>
        <w:t xml:space="preserve">so a roll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has deviation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3.5</m:t>
        </m:r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w:r>
        <w:t xml:space="preserve">and a roll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deviation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3.5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1.5</m:t>
        </m:r>
      </m:oMath>
      <w:r>
        <w:t xml:space="preserve">.</w:t>
      </w:r>
    </w:p>
    <w:bookmarkEnd w:id="20"/>
    <w:bookmarkEnd w:id="21"/>
    <w:bookmarkStart w:id="45" w:name="variance-and-related-characteristics"/>
    <w:p>
      <w:pPr>
        <w:pStyle w:val="Heading2"/>
      </w:pPr>
      <w:r>
        <w:t xml:space="preserve">2 Variance and related characteristics</w:t>
      </w:r>
    </w:p>
    <w:bookmarkStart w:id="22" w:name="def-variance"/>
    <w:p>
      <w:pPr>
        <w:pStyle w:val="FirstParagraph"/>
      </w:pPr>
      <w:r>
        <w:rPr>
          <w:b/>
          <w:bCs/>
        </w:rPr>
        <w:t xml:space="preserve">Definition 3 (Variance)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variance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is the</w:t>
      </w:r>
      <w:r>
        <w:t xml:space="preserve"> </w:t>
      </w:r>
      <w:hyperlink r:id="rId11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 squared</w:t>
      </w:r>
      <w:r>
        <w:t xml:space="preserve"> </w:t>
      </w:r>
      <w:hyperlink w:anchor="def-deviation-pop-mean">
        <w:r>
          <w:rPr>
            <w:rStyle w:val="Hyperlink"/>
          </w:rPr>
          <w:t xml:space="preserve">deviation from the mean</w:t>
        </w:r>
      </w:hyperlink>
      <w:r>
        <w:t xml:space="preserve">; that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[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22"/>
    <w:bookmarkStart w:id="23" w:name="thm-variance-expanded"/>
    <w:p>
      <w:pPr>
        <w:pStyle w:val="FirstParagraph"/>
      </w:pPr>
      <w:r>
        <w:rPr>
          <w:b/>
          <w:bCs/>
        </w:rPr>
        <w:t xml:space="preserve">Theorem 1 (Variance as expected squared deviation from the mean)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2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Substituting the definition of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def-deviation-pop-mean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into</w:t>
      </w:r>
      <w:r>
        <w:t xml:space="preserve"> </w:t>
      </w:r>
      <w:hyperlink w:anchor="def-variance">
        <w:r>
          <w:rPr>
            <w:rStyle w:val="Hyperlink"/>
          </w:rPr>
          <w:t xml:space="preserve">Definition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[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This is the more commonly seen form of the variance definition, and</w:t>
      </w:r>
      <w:r>
        <w:t xml:space="preserve"> </w:t>
      </w:r>
      <w:r>
        <w:t xml:space="preserve">the canonical starting point in most treatments; it’s given here as a</w:t>
      </w:r>
      <w:r>
        <w:t xml:space="preserve"> </w:t>
      </w:r>
      <w:r>
        <w:t xml:space="preserve">theorem rather than the primary definition to keep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 the</w:t>
      </w:r>
      <w:r>
        <w:t xml:space="preserve"> </w:t>
      </w:r>
      <w:r>
        <w:t xml:space="preserve">definition’s single building block, matching the notation of</w:t>
      </w:r>
      <w:r>
        <w:t xml:space="preserve"> </w:t>
      </w:r>
      <w:hyperlink w:anchor="def-deviation-pop-mean">
        <w:r>
          <w:rPr>
            <w:rStyle w:val="Hyperlink"/>
          </w:rPr>
          <w:t xml:space="preserve">Definition 2</w:t>
        </w:r>
      </w:hyperlink>
      <w:r>
        <w:t xml:space="preserve">.</w:t>
      </w:r>
    </w:p>
    <w:bookmarkStart w:id="24" w:name="thm-variance"/>
    <w:p>
      <w:pPr>
        <w:pStyle w:val="BodyText"/>
      </w:pPr>
      <w:r>
        <w:rPr>
          <w:b/>
          <w:bCs/>
        </w:rPr>
        <w:t xml:space="preserve">Theorem 2 (Simplified expression for variance)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</m:oMath>
      </m:oMathPara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25">
        <w:r>
          <w:rPr>
            <w:rStyle w:val="Hyperlink"/>
          </w:rPr>
          <w:t xml:space="preserve">linearity of expectation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treated as a constant: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[</m:t>
                  </m:r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sSup>
                    <m:e>
                      <m:r>
                        <m:rPr>
                          <m:sty m:val="p"/>
                        </m:rPr>
                        <m:t>]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deviation from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binomial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expectation;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 is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bookmarkStart w:id="27" w:name="exm-variance-bernoulli"/>
    <w:p>
      <w:pPr>
        <w:pStyle w:val="FirstParagraph"/>
      </w:pPr>
      <w:r>
        <w:rPr>
          <w:b/>
          <w:bCs/>
        </w:rPr>
        <w:t xml:space="preserve">Example 3 (Variance of a Bernoulli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(both computed on the</w:t>
      </w:r>
      <w:r>
        <w:t xml:space="preserve"> </w:t>
      </w:r>
      <w:hyperlink r:id="rId26">
        <w:r>
          <w:rPr>
            <w:rStyle w:val="Hyperlink"/>
          </w:rPr>
          <w:t xml:space="preserve">expectation page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(simplified expression for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(factor)</m:t>
              </m:r>
            </m:e>
          </m:eqArr>
        </m:oMath>
      </m:oMathPara>
    </w:p>
    <w:p>
      <w:pPr>
        <w:pStyle w:val="FirstParagraph"/>
      </w:pPr>
      <w:r>
        <w:t xml:space="preserve">For a fair coin (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),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27"/>
    <w:bookmarkStart w:id="29" w:name="def-cond-variance"/>
    <w:p>
      <w:pPr>
        <w:pStyle w:val="BodyText"/>
      </w:pPr>
      <w:r>
        <w:rPr>
          <w:b/>
          <w:bCs/>
        </w:rPr>
        <w:t xml:space="preserve">Definition 4 (Conditional variance)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variance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the variance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under its conditional distribution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this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random variable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just as the</w:t>
      </w:r>
      <w:r>
        <w:t xml:space="preserve"> </w:t>
      </w:r>
      <w:hyperlink r:id="rId28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comes from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29"/>
    <w:bookmarkStart w:id="31" w:name="exm-cond-variance"/>
    <w:p>
      <w:pPr>
        <w:pStyle w:val="BodyText"/>
      </w:pPr>
      <w:r>
        <w:rPr>
          <w:b/>
          <w:bCs/>
        </w:rPr>
        <w:t xml:space="preserve">Example 4 (Conditional variance of a binary outcome)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have the joint PMF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(the table in the</w:t>
      </w:r>
      <w:r>
        <w:t xml:space="preserve"> </w:t>
      </w:r>
      <w:hyperlink r:id="rId30">
        <w:r>
          <w:rPr>
            <w:rStyle w:val="Hyperlink"/>
          </w:rPr>
          <w:t xml:space="preserve">expectation page’s exercise</w:t>
        </w:r>
      </w:hyperlink>
      <w:r>
        <w:t xml:space="preserve">).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binary 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0.6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0.6</m:t>
        </m:r>
      </m:oMath>
      <w:r>
        <w:t xml:space="preserve">, and by</w:t>
      </w:r>
      <w:r>
        <w:t xml:space="preserve"> </w:t>
      </w:r>
      <w:hyperlink w:anchor="def-cond-variance">
        <w:r>
          <w:rPr>
            <w:rStyle w:val="Hyperlink"/>
          </w:rPr>
          <w:t xml:space="preserve">Definition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0.6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0.4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0.6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0.144</m:t>
              </m:r>
              <m:r>
                <m:rPr>
                  <m:sty m:val="p"/>
                </m:rPr>
                <m:t>+</m:t>
              </m:r>
              <m:r>
                <m:t>0.096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same steps 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0.8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0.2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⋅</m:t>
        </m:r>
        <m:r>
          <m:t>0.8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0.8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⋅</m:t>
        </m:r>
        <m:r>
          <m:t>0.2</m:t>
        </m:r>
        <m:r>
          <m:rPr>
            <m:sty m:val="p"/>
          </m:rPr>
          <m:t>=</m:t>
        </m:r>
        <m:r>
          <m:t>0.16</m:t>
        </m:r>
      </m:oMath>
      <w:r>
        <w:t xml:space="preserve">.</w:t>
      </w:r>
    </w:p>
    <w:bookmarkEnd w:id="31"/>
    <w:bookmarkStart w:id="32" w:name="def-homosked"/>
    <w:p>
      <w:pPr>
        <w:pStyle w:val="BodyText"/>
      </w:pPr>
      <w:r>
        <w:rPr>
          <w:b/>
          <w:bCs/>
        </w:rPr>
        <w:t xml:space="preserve">Definition 5 (Homoskedasticity)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homoskedastic</w:t>
      </w:r>
      <w:r>
        <w:t xml:space="preserve"> </w:t>
      </w:r>
      <w:r>
        <w:t xml:space="preserve">with respect to a random variable (or vector)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if the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the same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t> </m:t>
          </m:r>
          <m:r>
            <m:rPr>
              <m:nor/>
              <m:sty m:val="p"/>
            </m:rPr>
            <m:t>for all </m:t>
          </m:r>
          <m:r>
            <m:t>x</m:t>
          </m:r>
        </m:oMath>
      </m:oMathPara>
    </w:p>
    <w:p>
      <w:pPr>
        <w:pStyle w:val="FirstParagraph"/>
      </w:pPr>
      <w:r>
        <w:t xml:space="preserve">for some constant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32"/>
    <w:bookmarkStart w:id="33" w:name="exm-homosked"/>
    <w:p>
      <w:pPr>
        <w:pStyle w:val="BodyText"/>
      </w:pPr>
      <w:r>
        <w:rPr>
          <w:b/>
          <w:bCs/>
        </w:rPr>
        <w:t xml:space="preserve">Example 5 (A homoskedastic total)</w:t>
      </w:r>
      <w:r>
        <w:t xml:space="preserve"> </w:t>
      </w:r>
      <w:r>
        <w:t xml:space="preserve">Flip two fair coins, 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total number of heads.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each;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each.</w:t>
      </w:r>
      <w:r>
        <w:t xml:space="preserve"> </w:t>
      </w:r>
      <w:r>
        <w:t xml:space="preserve">Either way,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away from its conditional mean with probability 1,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homoskedastic with respect to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33"/>
    <w:bookmarkStart w:id="34" w:name="def-heterosked"/>
    <w:p>
      <w:pPr>
        <w:pStyle w:val="BodyText"/>
      </w:pPr>
      <w:r>
        <w:rPr>
          <w:b/>
          <w:bCs/>
        </w:rPr>
        <w:t xml:space="preserve">Definition 6 (Heteroskedasticity)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heteroskedastic</w:t>
      </w:r>
      <w:r>
        <w:t xml:space="preserve"> </w:t>
      </w:r>
      <w:r>
        <w:t xml:space="preserve">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if it is not</w:t>
      </w:r>
      <w:r>
        <w:t xml:space="preserve"> </w:t>
      </w:r>
      <w:hyperlink w:anchor="def-homosked">
        <w:r>
          <w:rPr>
            <w:rStyle w:val="Hyperlink"/>
          </w:rPr>
          <w:t xml:space="preserve">homoskedastic</w:t>
        </w:r>
      </w:hyperlink>
      <w:r>
        <w:t xml:space="preserve"> </w:t>
      </w:r>
      <w:r>
        <w:t xml:space="preserve">with respect to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that is, if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differs between some values of</w:t>
      </w:r>
      <w:r>
        <w:t xml:space="preserve"> </w:t>
      </w:r>
      <m:oMath>
        <m:r>
          <m:t>x</m:t>
        </m:r>
      </m:oMath>
      <w:r>
        <w:t xml:space="preserve">.</w:t>
      </w:r>
    </w:p>
    <w:bookmarkEnd w:id="34"/>
    <w:bookmarkStart w:id="35" w:name="exm-heterosked"/>
    <w:p>
      <w:pPr>
        <w:pStyle w:val="BodyText"/>
      </w:pPr>
      <w:r>
        <w:rPr>
          <w:b/>
          <w:bCs/>
        </w:rPr>
        <w:t xml:space="preserve">Example 6 (A heteroskedastic binary outcome)</w:t>
      </w:r>
      <w:r>
        <w:t xml:space="preserve"> </w:t>
      </w:r>
      <w:r>
        <w:t xml:space="preserve">In</w:t>
      </w:r>
      <w:r>
        <w:t xml:space="preserve"> </w:t>
      </w:r>
      <w:hyperlink w:anchor="exm-cond-varia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0.24</m:t>
        </m:r>
        <m:r>
          <m:rPr>
            <m:sty m:val="p"/>
          </m:rPr>
          <m:t>≠</m:t>
        </m:r>
        <m:r>
          <m:t>0.16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heteroskedastic with respect to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More generally, a binary outcome 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conditional variance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homoskedastic only if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takes at most two values,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, for some</w:t>
      </w:r>
      <w:r>
        <w:t xml:space="preserve"> </w:t>
      </w:r>
      <m:oMath>
        <m:r>
          <m:t>π</m:t>
        </m:r>
      </m:oMath>
      <w:r>
        <w:t xml:space="preserve">.</w:t>
      </w:r>
    </w:p>
    <w:bookmarkEnd w:id="35"/>
    <w:bookmarkStart w:id="36" w:name="thm-total-variance"/>
    <w:p>
      <w:pPr>
        <w:pStyle w:val="BodyText"/>
      </w:pPr>
      <w:r>
        <w:rPr>
          <w:b/>
          <w:bCs/>
        </w:rPr>
        <w:t xml:space="preserve">Theorem 3 (Law of total variance)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3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μ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Adding and subtracting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inside the deviation and expanding the square: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square; linearity of expectation)</m:t>
              </m:r>
            </m:e>
          </m:eqArr>
        </m:oMath>
      </m:oMathPara>
    </w:p>
    <w:p>
      <w:pPr>
        <w:pStyle w:val="FirstParagraph"/>
      </w:pPr>
      <w:r>
        <w:t xml:space="preserve">The three terms are handled separately,</w:t>
      </w:r>
      <w:r>
        <w:t xml:space="preserve"> </w:t>
      </w:r>
      <w:r>
        <w:t xml:space="preserve">each using the</w:t>
      </w:r>
      <w:r>
        <w:t xml:space="preserve"> </w:t>
      </w:r>
      <w:hyperlink r:id="rId37">
        <w:r>
          <w:rPr>
            <w:rStyle w:val="Hyperlink"/>
          </w:rPr>
          <w:t xml:space="preserve">law of iterated expectations</w:t>
        </w:r>
      </w:hyperlink>
      <w:r>
        <w:t xml:space="preserve">,</w:t>
      </w:r>
      <w:r>
        <w:t xml:space="preserve"> </w:t>
      </w:r>
      <w:r>
        <w:t xml:space="preserve">applied to a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conditional expectation of a function</w:t>
        </w:r>
      </w:hyperlink>
      <w:r>
        <w:t xml:space="preserve">).</w:t>
      </w:r>
      <w:r>
        <w:t xml:space="preserve"> </w:t>
      </w:r>
      <w:r>
        <w:t xml:space="preserve">The third term also uses two facts about conditional expectations:</w:t>
      </w:r>
      <w:r>
        <w:t xml:space="preserve"> </w:t>
      </w:r>
      <w:r>
        <w:t xml:space="preserve">a</w:t>
      </w:r>
      <w:r>
        <w:t xml:space="preserve"> </w:t>
      </w:r>
      <w:hyperlink r:id="rId39">
        <w:r>
          <w:rPr>
            <w:rStyle w:val="Hyperlink"/>
          </w:rPr>
          <w:t xml:space="preserve">function of</w:t>
        </w:r>
        <w:r>
          <w:rPr>
            <w:rStyle w:val="Hyperlink"/>
          </w:rPr>
          <w:t xml:space="preserve"> </w:t>
        </w:r>
        <m:oMath>
          <m:r>
            <m:t>X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factors out of a conditional expectation given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40">
        <w:r>
          <w:rPr>
            <w:rStyle w:val="Hyperlink"/>
          </w:rPr>
          <w:t xml:space="preserve">conditional expectation is linear</w:t>
        </w:r>
      </w:hyperlink>
      <w:r>
        <w:t xml:space="preserve">.</w:t>
      </w:r>
    </w:p>
    <w:p>
      <w:pPr>
        <w:pStyle w:val="BodyText"/>
      </w:pPr>
      <w:r>
        <w:t xml:space="preserve">First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m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variance)</m:t>
              </m:r>
            </m:e>
          </m:eqArr>
        </m:oMath>
      </m:oMathPara>
    </w:p>
    <w:p>
      <w:pPr>
        <w:pStyle w:val="FirstParagraph"/>
      </w:pPr>
      <w:r>
        <w:t xml:space="preserve">Second term: by the law of iterated expectations,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m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Third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out, with 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with </m:t>
              </m:r>
              <m:r>
                <m:t>g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</m:eqArr>
        </m:oMath>
      </m:oMathPara>
    </w:p>
    <w:p>
      <w:pPr>
        <w:pStyle w:val="FirstParagraph"/>
      </w:pPr>
      <w:r>
        <w:t xml:space="preserve">Substituting the three terms: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three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Alternate names include: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variance formula</w:t>
      </w:r>
      <w:r>
        <w:t xml:space="preserve">,</w:t>
      </w:r>
      <w:r>
        <w:t xml:space="preserve"> </w:t>
      </w:r>
      <w:r>
        <w:rPr>
          <w:b/>
          <w:bCs/>
        </w:rPr>
        <w:t xml:space="preserve">Eve’s law</w:t>
      </w:r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variance decomposition formula</w:t>
      </w:r>
      <w:r>
        <w:t xml:space="preserve">.</w:t>
      </w:r>
    </w:p>
    <w:bookmarkStart w:id="41" w:name="exm-total-variance"/>
    <w:p>
      <w:pPr>
        <w:pStyle w:val="BodyText"/>
      </w:pPr>
      <w:r>
        <w:rPr>
          <w:b/>
          <w:bCs/>
        </w:rPr>
        <w:t xml:space="preserve">Example 7 (Decomposing the variance of a binary outcome)</w:t>
      </w:r>
      <w:r>
        <w:t xml:space="preserve"> </w:t>
      </w:r>
      <w:r>
        <w:t xml:space="preserve">Continuing</w:t>
      </w:r>
      <w:r>
        <w:t xml:space="preserve"> </w:t>
      </w:r>
      <w:hyperlink w:anchor="exm-cond-varia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0.6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0.8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0.7</m:t>
        </m:r>
      </m:oMath>
      <w:r>
        <w:t xml:space="preserve">, and by</w:t>
      </w:r>
      <w:r>
        <w:t xml:space="preserve"> </w:t>
      </w:r>
      <w:hyperlink w:anchor="thm-total-variance">
        <w:r>
          <w:rPr>
            <w:rStyle w:val="Hyperlink"/>
          </w:rPr>
          <w:t xml:space="preserve">Theorem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0.24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0.16</m:t>
              </m:r>
              <m:r>
                <m:rPr>
                  <m:sty m:val="p"/>
                </m:rPr>
                <m:t>=</m:t>
              </m:r>
              <m:r>
                <m:t>0.20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(average the conditional variances)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−</m:t>
              </m:r>
              <m:r>
                <m:t>0.7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0.8</m:t>
              </m:r>
              <m:r>
                <m:rPr>
                  <m:sty m:val="p"/>
                </m:rPr>
                <m:t>−</m:t>
              </m:r>
              <m:r>
                <m:t>0.7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0.01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the conditional means)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0.20</m:t>
              </m:r>
              <m:r>
                <m:rPr>
                  <m:sty m:val="p"/>
                </m:rPr>
                <m:t>+</m:t>
              </m:r>
              <m:r>
                <m:t>0.01</m:t>
              </m:r>
              <m:r>
                <m:rPr>
                  <m:sty m:val="p"/>
                </m:rPr>
                <m:t>=</m:t>
              </m:r>
              <m:r>
                <m:t>0.21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variance)</m:t>
              </m:r>
            </m:e>
          </m:eqArr>
        </m:oMath>
      </m:oMathPara>
    </w:p>
    <w:p>
      <w:pPr>
        <w:pStyle w:val="FirstParagraph"/>
      </w:pPr>
      <w:r>
        <w:t xml:space="preserve">As a check,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Bernoulli 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</m:t>
        </m:r>
        <m:r>
          <m:rPr>
            <m:sty m:val="p"/>
          </m:rPr>
          <m:t>+</m:t>
        </m:r>
        <m:r>
          <m:t>0.4</m:t>
        </m:r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exm-variance-bernoulli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0.7</m:t>
        </m:r>
        <m:r>
          <m:rPr>
            <m:sty m:val="p"/>
          </m:rPr>
          <m:t>⋅</m:t>
        </m:r>
        <m:r>
          <m:t>0.3</m:t>
        </m:r>
        <m:r>
          <m:rPr>
            <m:sty m:val="p"/>
          </m:rPr>
          <m:t>=</m:t>
        </m:r>
        <m:r>
          <m:t>0.21</m:t>
        </m:r>
      </m:oMath>
      <w:r>
        <w:t xml:space="preserve">.</w:t>
      </w:r>
    </w:p>
    <w:bookmarkEnd w:id="41"/>
    <w:bookmarkStart w:id="42" w:name="def-precision"/>
    <w:p>
      <w:pPr>
        <w:pStyle w:val="BodyText"/>
      </w:pPr>
      <w:r>
        <w:rPr>
          <w:b/>
          <w:bCs/>
        </w:rPr>
        <w:t xml:space="preserve">Definition 7 (Precision)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precision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, often denoted</w:t>
      </w:r>
      <w:r>
        <w:t xml:space="preserve"> </w:t>
      </w:r>
      <m:oMath>
        <m:r>
          <m:t>τ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τ</m:t>
            </m:r>
          </m:e>
          <m:sub>
            <m:r>
              <m:t>X</m:t>
            </m:r>
          </m:sub>
        </m:sSub>
      </m:oMath>
      <w:r>
        <w:t xml:space="preserve">, or shorthanded as</w:t>
      </w:r>
      <w:r>
        <w:t xml:space="preserve"> </w:t>
      </w:r>
      <m:oMath>
        <m:r>
          <m:t>τ</m:t>
        </m:r>
      </m:oMath>
      <w:r>
        <w:t xml:space="preserve">, is</w:t>
      </w:r>
      <w:r>
        <w:t xml:space="preserve"> </w:t>
      </w:r>
      <w:r>
        <w:t xml:space="preserve">the inverse of that random variable’s</w:t>
      </w:r>
      <w:r>
        <w:t xml:space="preserve"> </w:t>
      </w:r>
      <w:hyperlink w:anchor="def-variance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(for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); that is:</w:t>
      </w:r>
    </w:p>
    <w:p>
      <w:pPr>
        <w:pStyle w:val="BodyText"/>
      </w:pPr>
      <m:oMathPara>
        <m:oMathParaPr>
          <m:jc m:val="center"/>
        </m:oMathParaPr>
        <m:oMath>
          <m:r>
            <m:t>τ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</m:oMath>
      </m:oMathPara>
    </w:p>
    <w:bookmarkEnd w:id="42"/>
    <w:bookmarkStart w:id="43" w:name="def-sd"/>
    <w:p>
      <w:pPr>
        <w:pStyle w:val="FirstParagraph"/>
      </w:pPr>
      <w:r>
        <w:rPr>
          <w:b/>
          <w:bCs/>
        </w:rPr>
        <w:t xml:space="preserve">Definition 8 (Standard deviation)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standard deviation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square root of the</w:t>
      </w:r>
      <w:r>
        <w:t xml:space="preserve"> </w:t>
      </w:r>
      <w:hyperlink w:anchor="def-variance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SD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rad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standard deviation is on the same scale 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itself</w:t>
      </w:r>
      <w:r>
        <w:t xml:space="preserve"> </w:t>
      </w:r>
      <w:r>
        <w:t xml:space="preserve">(unlike the variance, which is on the scale of</w:t>
      </w:r>
      <w:r>
        <w:t xml:space="preserve"> </w:t>
      </w:r>
      <m:oMath>
        <m:r>
          <m:t>X</m:t>
        </m:r>
      </m:oMath>
      <w:r>
        <w:t xml:space="preserve">’s square),</w:t>
      </w:r>
      <w:r>
        <w:t xml:space="preserve"> </w:t>
      </w:r>
      <w:r>
        <w:t xml:space="preserve">which is why it is often the preferred measure of spread when reporting results.</w:t>
      </w:r>
    </w:p>
    <w:bookmarkStart w:id="44" w:name="exm-sd"/>
    <w:p>
      <w:pPr>
        <w:pStyle w:val="BodyText"/>
      </w:pPr>
      <w:r>
        <w:rPr>
          <w:b/>
          <w:bCs/>
        </w:rPr>
        <w:t xml:space="preserve">Example 8 (Precision and standard deviation of a fair coin flip)</w:t>
      </w:r>
      <w:r>
        <w:t xml:space="preserve"> </w:t>
      </w:r>
      <w:r>
        <w:t xml:space="preserve">In</w:t>
      </w:r>
      <w:r>
        <w:t xml:space="preserve"> </w:t>
      </w:r>
      <w:hyperlink w:anchor="exm-variance-bernoulli">
        <w:r>
          <w:rPr>
            <w:rStyle w:val="Hyperlink"/>
          </w:rPr>
          <w:t xml:space="preserve">Example 3</w:t>
        </w:r>
      </w:hyperlink>
      <w:r>
        <w:t xml:space="preserve">, a fair coin flip has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w:r>
        <w:t xml:space="preserve">so its precision is</w:t>
      </w:r>
      <w:r>
        <w:t xml:space="preserve"> </w:t>
      </w:r>
      <m:oMath>
        <m:r>
          <m:t>τ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 its standard deviation is</w:t>
      </w:r>
      <w:r>
        <w:t xml:space="preserve"> </w:t>
      </w:r>
      <m:oMath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44"/>
    <w:bookmarkEnd w:id="45"/>
    <w:bookmarkStart w:id="83" w:name="covariance"/>
    <w:p>
      <w:pPr>
        <w:pStyle w:val="Heading2"/>
      </w:pPr>
      <w:r>
        <w:t xml:space="preserve">3 Covariance</w:t>
      </w:r>
    </w:p>
    <w:bookmarkStart w:id="46" w:name="def-cov"/>
    <w:p>
      <w:pPr>
        <w:pStyle w:val="FirstParagraph"/>
      </w:pPr>
      <w:r>
        <w:rPr>
          <w:b/>
          <w:bCs/>
        </w:rPr>
        <w:t xml:space="preserve">Definition 9 (Covariance)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covariance</w:t>
      </w:r>
      <w:r>
        <w:t xml:space="preserve"> </w:t>
      </w:r>
      <w:r>
        <w:t xml:space="preserve">of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46"/>
    <w:bookmarkStart w:id="47" w:name="thm-alt-cov"/>
    <w:p>
      <w:pPr>
        <w:pStyle w:val="FirstParagraph"/>
      </w:pPr>
      <w:r>
        <w:rPr>
          <w:b/>
          <w:bCs/>
        </w:rPr>
        <w:t xml:space="preserve">Theorem 4 (Alternative formula for covariance)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</m:oMath>
      </m:oMathPara>
    </w:p>
    <w:bookmarkEnd w:id="4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25">
        <w:r>
          <w:rPr>
            <w:rStyle w:val="Hyperlink"/>
          </w:rPr>
          <w:t xml:space="preserve">linearity of expectation</w:t>
        </w:r>
      </w:hyperlink>
      <w:r>
        <w:t xml:space="preserve">,</w:t>
      </w:r>
      <w:r>
        <w:t xml:space="preserve"> </w:t>
      </w:r>
      <w:r>
        <w:t xml:space="preserve">analogous to the proof of the</w:t>
      </w:r>
      <w:r>
        <w:t xml:space="preserve"> </w:t>
      </w:r>
      <w:hyperlink w:anchor="thm-variance">
        <w:r>
          <w:rPr>
            <w:rStyle w:val="Hyperlink"/>
          </w:rPr>
          <w:t xml:space="preserve">simplified expression for 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expectation;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 are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bookmarkStart w:id="48" w:name="exm-alt-cov"/>
    <w:p>
      <w:pPr>
        <w:pStyle w:val="FirstParagraph"/>
      </w:pPr>
      <w:r>
        <w:rPr>
          <w:b/>
          <w:bCs/>
        </w:rPr>
        <w:t xml:space="preserve">Example 9 (Covariance of a binary exposure and outcome)</w:t>
      </w:r>
      <w:r>
        <w:t xml:space="preserve"> </w:t>
      </w:r>
      <w:r>
        <w:t xml:space="preserve">For the joint PMF in</w:t>
      </w:r>
      <w:r>
        <w:t xml:space="preserve"> </w:t>
      </w:r>
      <w:hyperlink w:anchor="exm-cond-varia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0.5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0.7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(alternative formula for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rPr>
                  <m:sty m:val="p"/>
                </m:rPr>
                <m:t>−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0.7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48"/>
    <w:bookmarkStart w:id="50" w:name="thm-indpt-uncorrelated"/>
    <w:p>
      <w:pPr>
        <w:pStyle w:val="FirstParagraph"/>
      </w:pPr>
      <w:r>
        <w:rPr>
          <w:b/>
          <w:bCs/>
        </w:rPr>
        <w:t xml:space="preserve">Theorem 5 (Independent random variables have zero covariance)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r:id="rId49">
        <w:r>
          <w:rPr>
            <w:rStyle w:val="Hyperlink"/>
          </w:rPr>
          <w:t xml:space="preserve">independent</w:t>
        </w:r>
      </w:hyperlink>
      <w:r>
        <w:t xml:space="preserve">,</w:t>
      </w:r>
      <w:r>
        <w:t xml:space="preserve"> </w:t>
      </w:r>
      <w:r>
        <w:t xml:space="preserve">each discrete or continuous,</w:t>
      </w:r>
      <w:r>
        <w:t xml:space="preserve"> </w:t>
      </w:r>
      <w:r>
        <w:t xml:space="preserve">with defined expectations,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If also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5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for the PMFs or densities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with reference measures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r>
        <w:t xml:space="preserve">the</w:t>
      </w:r>
      <w:r>
        <w:t xml:space="preserve"> </w:t>
      </w:r>
      <w:hyperlink r:id="rId51">
        <w:r>
          <w:rPr>
            <w:rStyle w:val="Hyperlink"/>
          </w:rPr>
          <w:t xml:space="preserve">joint-distribution form of Fubini–Tonelli</w:t>
        </w:r>
      </w:hyperlink>
      <w:r>
        <w:t xml:space="preserve"> </w:t>
      </w:r>
      <w:r>
        <w:t xml:space="preserve">(</w:t>
      </w:r>
      <w:hyperlink r:id="rId52">
        <w:r>
          <w:rPr>
            <w:rStyle w:val="Hyperlink"/>
          </w:rPr>
          <w:t xml:space="preserve">counting measure</w:t>
        </w:r>
      </w:hyperlink>
      <w:r>
        <w:t xml:space="preserve"> </w:t>
      </w:r>
      <w:r>
        <w:t xml:space="preserve">for a discrete variable,</w:t>
      </w:r>
      <w:r>
        <w:t xml:space="preserve"> </w:t>
      </w:r>
      <w:r>
        <w:t xml:space="preserve">Lebesgue measure for a continuous one).</w:t>
      </w:r>
      <w:r>
        <w:t xml:space="preserve"> </w:t>
      </w:r>
      <w:r>
        <w:t xml:space="preserve">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their joint PMF, density, or density-mass function</w:t>
      </w:r>
      <w:r>
        <w:t xml:space="preserve"> </w:t>
      </w:r>
      <w:r>
        <w:t xml:space="preserve">(the factorization in the notes to the</w:t>
      </w:r>
      <w:r>
        <w:t xml:space="preserve"> </w:t>
      </w:r>
      <w:hyperlink r:id="rId49">
        <w:r>
          <w:rPr>
            <w:rStyle w:val="Hyperlink"/>
          </w:rPr>
          <w:t xml:space="preserve">definition of independence</w:t>
        </w:r>
      </w:hyperlink>
      <w:r>
        <w:t xml:space="preserve">).</w:t>
      </w:r>
      <w:r>
        <w:t xml:space="preserve"> </w:t>
      </w:r>
      <w:r>
        <w:t xml:space="preserve">First,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(condition (a)):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∫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condition (a))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∫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finite, 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defined expectations.</w:t>
      </w:r>
      <w:r>
        <w:t xml:space="preserve"> </w:t>
      </w:r>
      <w:r>
        <w:t xml:space="preserve">So condition (b) holds for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and the same steps without the absolute values give: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∫</m:t>
                  </m:r>
                  <m:r>
                    <m:t>x</m:t>
                  </m:r>
                  <m:r>
                    <m:t>y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condition (b))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x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∫</m:t>
                  </m:r>
                  <m:r>
                    <m:t>y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∫</m:t>
              </m:r>
              <m:r>
                <m:t>x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t xml:space="preserve">Finally, by the</w:t>
      </w:r>
      <w:r>
        <w:t xml:space="preserve"> </w:t>
      </w:r>
      <w:hyperlink w:anchor="thm-alt-cov">
        <w:r>
          <w:rPr>
            <w:rStyle w:val="Hyperlink"/>
          </w:rPr>
          <w:t xml:space="preserve">alternative formula for covariance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(alternative formula for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</m:oMath>
      </m:oMathPara>
    </w:p>
    <w:bookmarkStart w:id="54" w:name="exm-indpt-uncorrelated"/>
    <w:p>
      <w:pPr>
        <w:pStyle w:val="FirstParagraph"/>
      </w:pPr>
      <w:r>
        <w:rPr>
          <w:b/>
          <w:bCs/>
        </w:rPr>
        <w:t xml:space="preserve">Example 10 (Two independent coin flips)</w:t>
      </w:r>
      <w:r>
        <w:t xml:space="preserve"> </w:t>
      </w:r>
      <w:r>
        <w:t xml:space="preserve">For the independent coin flips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r:id="rId53">
        <w:r>
          <w:rPr>
            <w:rStyle w:val="Hyperlink"/>
          </w:rPr>
          <w:t xml:space="preserve">the independence page’s example</w:t>
        </w:r>
      </w:hyperlink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 when both flips are heads,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 is the indicator of two heads)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outcome has probability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flip is </m:t>
              </m:r>
              <m:r>
                <m:rPr>
                  <m:sty m:val="p"/>
                </m:rPr>
                <m:t>Ber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as</w:t>
      </w:r>
      <w:r>
        <w:t xml:space="preserve"> </w:t>
      </w:r>
      <w:hyperlink w:anchor="thm-indpt-uncorrelated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requires.</w:t>
      </w:r>
    </w:p>
    <w:bookmarkEnd w:id="54"/>
    <w:bookmarkStart w:id="55" w:name="exm-uncorrelated-not-indpt"/>
    <w:p>
      <w:pPr>
        <w:pStyle w:val="BodyText"/>
      </w:pPr>
      <w:r>
        <w:rPr>
          <w:b/>
          <w:bCs/>
        </w:rPr>
        <w:t xml:space="preserve">Example 11 (Zero covariance without independence)</w:t>
      </w:r>
      <w:r>
        <w:t xml:space="preserve"> </w:t>
      </w:r>
      <w:r>
        <w:t xml:space="preserve">The converse of</w:t>
      </w:r>
      <w:r>
        <w:t xml:space="preserve"> </w:t>
      </w:r>
      <w:hyperlink w:anchor="thm-indpt-uncorrelated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is false.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 the values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(alternative formula for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 on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But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not independent: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function of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.</w:t>
      </w:r>
    </w:p>
    <w:bookmarkEnd w:id="55"/>
    <w:bookmarkStart w:id="56" w:name="def-correlation"/>
    <w:p>
      <w:pPr>
        <w:pStyle w:val="BodyText"/>
      </w:pPr>
      <w:r>
        <w:rPr>
          <w:b/>
          <w:bCs/>
        </w:rPr>
        <w:t xml:space="preserve">Definition 10 (Correlation)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correlation</w:t>
      </w:r>
      <w:r>
        <w:t xml:space="preserve"> </w:t>
      </w:r>
      <w:r>
        <w:t xml:space="preserve">of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finite, positive</w:t>
      </w:r>
      <w:r>
        <w:t xml:space="preserve"> </w:t>
      </w:r>
      <w:hyperlink w:anchor="def-variance">
        <w:r>
          <w:rPr>
            <w:rStyle w:val="Hyperlink"/>
          </w:rPr>
          <w:t xml:space="preserve">variances</w:t>
        </w:r>
      </w:hyperlink>
      <w:r>
        <w:t xml:space="preserve"> </w:t>
      </w:r>
      <w:r>
        <w:t xml:space="preserve">is their</w:t>
      </w:r>
      <w:r>
        <w:t xml:space="preserve"> </w:t>
      </w:r>
      <w:hyperlink w:anchor="def-cov">
        <w:r>
          <w:rPr>
            <w:rStyle w:val="Hyperlink"/>
          </w:rPr>
          <w:t xml:space="preserve">covariance</w:t>
        </w:r>
      </w:hyperlink>
      <w:r>
        <w:t xml:space="preserve"> </w:t>
      </w:r>
      <w:r>
        <w:t xml:space="preserve">divided by the product of their</w:t>
      </w:r>
      <w:r>
        <w:t xml:space="preserve"> </w:t>
      </w:r>
      <w:hyperlink w:anchor="def-sd">
        <w:r>
          <w:rPr>
            <w:rStyle w:val="Hyperlink"/>
          </w:rPr>
          <w:t xml:space="preserve">standard deviations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SD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SD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den>
          </m:f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Dividing by the standard deviations removes the units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population correlation is a property of a joint distribution;</w:t>
      </w:r>
      <w:r>
        <w:t xml:space="preserve"> </w:t>
      </w:r>
      <w:r>
        <w:t xml:space="preserve">the sample (Pearson) correlation coefficient computed from data estimates it.</w:t>
      </w:r>
    </w:p>
    <w:bookmarkStart w:id="57" w:name="exm-correlation"/>
    <w:p>
      <w:pPr>
        <w:pStyle w:val="BodyText"/>
      </w:pPr>
      <w:r>
        <w:rPr>
          <w:b/>
          <w:bCs/>
        </w:rPr>
        <w:t xml:space="preserve">Example 12 (Correlation of a binary exposure and outcome)</w:t>
      </w:r>
      <w:r>
        <w:t xml:space="preserve"> </w:t>
      </w:r>
      <w:r>
        <w:t xml:space="preserve">In</w:t>
      </w:r>
      <w:r>
        <w:t xml:space="preserve"> </w:t>
      </w:r>
      <w:hyperlink w:anchor="exm-alt-cov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(</w:t>
      </w:r>
      <w:hyperlink w:anchor="exm-variance-bernoulli">
        <w:r>
          <w:rPr>
            <w:rStyle w:val="Hyperlink"/>
          </w:rPr>
          <w:t xml:space="preserve">Example 3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0.21</m:t>
        </m:r>
      </m:oMath>
      <w:r>
        <w:t xml:space="preserve"> </w:t>
      </w:r>
      <w:r>
        <w:t xml:space="preserve">(</w:t>
      </w:r>
      <w:hyperlink w:anchor="exm-total-variance">
        <w:r>
          <w:rPr>
            <w:rStyle w:val="Hyperlink"/>
          </w:rPr>
          <w:t xml:space="preserve">Example 7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SD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rPr>
                      <m:sty m:val="p"/>
                    </m:rPr>
                    <m:t>SD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correlation)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0.25</m:t>
                      </m:r>
                    </m:e>
                  </m:rad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0.21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(substitute; </m:t>
              </m:r>
              <m:r>
                <m:rPr>
                  <m:sty m:val="p"/>
                </m:rPr>
                <m:t>SD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⋅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⋅</m:t>
                      </m:r>
                    </m:e>
                  </m:d>
                  <m:r>
                    <m:t>​</m:t>
                  </m:r>
                </m:e>
              </m:rad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0.05</m:t>
                  </m:r>
                </m:num>
                <m:den>
                  <m:r>
                    <m:t>0.5</m:t>
                  </m:r>
                  <m:r>
                    <m:rPr>
                      <m:sty m:val="p"/>
                    </m:rPr>
                    <m:t>⋅</m:t>
                  </m:r>
                  <m:r>
                    <m:t>0.458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the square roots)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0.218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bookmarkEnd w:id="57"/>
    <w:bookmarkStart w:id="58" w:name="def-uncorrelated"/>
    <w:p>
      <w:pPr>
        <w:pStyle w:val="FirstParagraph"/>
      </w:pPr>
      <w:r>
        <w:rPr>
          <w:b/>
          <w:bCs/>
        </w:rPr>
        <w:t xml:space="preserve">Definition 11 (Uncorrelated random variables)</w:t>
      </w:r>
      <w:r>
        <w:t xml:space="preserve"> </w:t>
      </w:r>
      <w:r>
        <w:t xml:space="preserve">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uncorrelated</w:t>
      </w:r>
      <w:r>
        <w:t xml:space="preserve"> </w:t>
      </w:r>
      <w:r>
        <w:t xml:space="preserve">when their</w:t>
      </w:r>
      <w:r>
        <w:t xml:space="preserve"> </w:t>
      </w:r>
      <w:hyperlink w:anchor="def-cov">
        <w:r>
          <w:rPr>
            <w:rStyle w:val="Hyperlink"/>
          </w:rPr>
          <w:t xml:space="preserve">covariance</w:t>
        </w:r>
      </w:hyperlink>
      <w:r>
        <w:t xml:space="preserve"> </w:t>
      </w:r>
      <w:r>
        <w:t xml:space="preserve">is 0: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5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indpt-uncorrelated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says independent random variables are uncorrelated,</w:t>
      </w:r>
      <w:r>
        <w:t xml:space="preserve"> </w:t>
      </w:r>
      <w:r>
        <w:t xml:space="preserve">and</w:t>
      </w:r>
      <w:r>
        <w:t xml:space="preserve"> </w:t>
      </w:r>
      <w:hyperlink w:anchor="exm-uncorrelated-not-indpt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shows the converse fails.</w:t>
      </w:r>
    </w:p>
    <w:bookmarkStart w:id="59" w:name="exm-uncorrelated"/>
    <w:p>
      <w:pPr>
        <w:pStyle w:val="BodyText"/>
      </w:pPr>
      <w:r>
        <w:rPr>
          <w:b/>
          <w:bCs/>
        </w:rPr>
        <w:t xml:space="preserve">Example 13 (Correlated and uncorrelated pairs)</w:t>
      </w:r>
      <w:r>
        <w:t xml:space="preserve"> </w:t>
      </w:r>
      <w:r>
        <w:t xml:space="preserve">In</w:t>
      </w:r>
      <w:r>
        <w:t xml:space="preserve"> </w:t>
      </w:r>
      <w:hyperlink w:anchor="exm-uncorrelated-not-indpt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uncorrelated.</w:t>
      </w:r>
      <w:r>
        <w:t xml:space="preserve"> </w:t>
      </w:r>
      <w:r>
        <w:t xml:space="preserve">In</w:t>
      </w:r>
      <w:r>
        <w:t xml:space="preserve"> </w:t>
      </w:r>
      <w:hyperlink w:anchor="exm-alt-cov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0.05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 the binary exposure and outcome are not uncorrelated.</w:t>
      </w:r>
    </w:p>
    <w:bookmarkEnd w:id="59"/>
    <w:bookmarkStart w:id="60" w:name="cor-uncorrelated-cor-zero"/>
    <w:p>
      <w:pPr>
        <w:pStyle w:val="BodyText"/>
      </w:pPr>
      <w:r>
        <w:rPr>
          <w:b/>
          <w:bCs/>
        </w:rPr>
        <w:t xml:space="preserve">Corollary 1 (Uncorrelated means zero correlation)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finite, positive</w:t>
      </w:r>
      <w:r>
        <w:t xml:space="preserve"> </w:t>
      </w:r>
      <w:hyperlink w:anchor="def-variance">
        <w:r>
          <w:rPr>
            <w:rStyle w:val="Hyperlink"/>
          </w:rPr>
          <w:t xml:space="preserve">variances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w:anchor="def-uncorrelated">
        <w:r>
          <w:rPr>
            <w:rStyle w:val="Hyperlink"/>
          </w:rPr>
          <w:t xml:space="preserve">uncorrelated</w:t>
        </w:r>
      </w:hyperlink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correlation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SD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t> </m:t>
            </m:r>
            <m:r>
              <m:rPr>
                <m:sty m:val="p"/>
              </m:rPr>
              <m:t>SD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t> </m:t>
        </m:r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because both variances are positive,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uncorrelated">
        <w:r>
          <w:rPr>
            <w:rStyle w:val="Hyperlink"/>
          </w:rPr>
          <w:t xml:space="preserve">Definition 11</w:t>
        </w:r>
      </w:hyperlink>
      <w:r>
        <w:t xml:space="preserve">.</w:t>
      </w:r>
    </w:p>
    <w:bookmarkStart w:id="61" w:name="def-cond-cov"/>
    <w:p>
      <w:pPr>
        <w:pStyle w:val="BodyText"/>
      </w:pPr>
      <w:r>
        <w:rPr>
          <w:b/>
          <w:bCs/>
        </w:rPr>
        <w:t xml:space="preserve">Definition 12 (Conditional covariance)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covariance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their covariance under their conditional distribution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this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random variable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61"/>
    <w:bookmarkStart w:id="62" w:name="exm-cond-cov"/>
    <w:p>
      <w:pPr>
        <w:pStyle w:val="BodyText"/>
      </w:pPr>
      <w:r>
        <w:rPr>
          <w:b/>
          <w:bCs/>
        </w:rPr>
        <w:t xml:space="preserve">Example 14 (Conditional covariance of a variable with itself)</w:t>
      </w:r>
      <w:r>
        <w:t xml:space="preserve"> </w:t>
      </w:r>
      <w:r>
        <w:t xml:space="preserve">Taking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in</w:t>
      </w:r>
      <w:r>
        <w:t xml:space="preserve"> </w:t>
      </w:r>
      <w:hyperlink w:anchor="def-cond-cov">
        <w:r>
          <w:rPr>
            <w:rStyle w:val="Hyperlink"/>
          </w:rPr>
          <w:t xml:space="preserve">Definition 12</w:t>
        </w:r>
      </w:hyperlink>
      <w:r>
        <w:t xml:space="preserve"> </w:t>
      </w:r>
      <w:r>
        <w:t xml:space="preserve">gives the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exm-cond-variance">
        <w:r>
          <w:rPr>
            <w:rStyle w:val="Hyperlink"/>
          </w:rPr>
          <w:t xml:space="preserve">Example 4</w:t>
        </w:r>
      </w:hyperlink>
      <w:r>
        <w:t xml:space="preserve">, for example,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0.24</m:t>
        </m:r>
      </m:oMath>
      <w:r>
        <w:t xml:space="preserve">.</w:t>
      </w:r>
    </w:p>
    <w:bookmarkEnd w:id="62"/>
    <w:bookmarkStart w:id="63" w:name="thm-total-cov"/>
    <w:p>
      <w:pPr>
        <w:pStyle w:val="BodyText"/>
      </w:pPr>
      <w:r>
        <w:rPr>
          <w:b/>
          <w:bCs/>
        </w:rPr>
        <w:t xml:space="preserve">Theorem 6 (Law of total covariance)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follows the proof of the</w:t>
      </w:r>
      <w:r>
        <w:t xml:space="preserve"> </w:t>
      </w:r>
      <w:hyperlink w:anchor="thm-total-variance">
        <w:r>
          <w:rPr>
            <w:rStyle w:val="Hyperlink"/>
          </w:rPr>
          <w:t xml:space="preserve">law of total variance</w:t>
        </w:r>
      </w:hyperlink>
      <w:r>
        <w:t xml:space="preserve">,</w:t>
      </w:r>
      <w:r>
        <w:t xml:space="preserve"> </w:t>
      </w:r>
      <w:r>
        <w:t xml:space="preserve">which is the special case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m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Z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Z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Z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Adding and subtracting</w:t>
      </w:r>
      <w:r>
        <w:t xml:space="preserve"> </w:t>
      </w:r>
      <m:oMath>
        <m:sSub>
          <m:e>
            <m:r>
              <m:t>m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Z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inside the deviations: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product; linearity of expectation)</m:t>
              </m:r>
            </m:e>
          </m:eqArr>
        </m:oMath>
      </m:oMathPara>
    </w:p>
    <w:p>
      <w:pPr>
        <w:pStyle w:val="FirstParagraph"/>
      </w:pPr>
      <w:r>
        <w:t xml:space="preserve">The two middle terms are 0,</w:t>
      </w:r>
      <w:r>
        <w:t xml:space="preserve"> </w:t>
      </w:r>
      <w:r>
        <w:t xml:space="preserve">by the same steps as the cross term in the proof of</w:t>
      </w:r>
      <w:r>
        <w:t xml:space="preserve"> </w:t>
      </w:r>
      <w:hyperlink w:anchor="thm-total-variance">
        <w:r>
          <w:rPr>
            <w:rStyle w:val="Hyperlink"/>
          </w:rPr>
          <w:t xml:space="preserve">Theorem 3</w:t>
        </w:r>
      </w:hyperlink>
      <w:r>
        <w:t xml:space="preserve">:</w:t>
      </w:r>
      <w:r>
        <w:t xml:space="preserve"> </w:t>
      </w:r>
      <w:r>
        <w:t xml:space="preserve">condition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the</w:t>
      </w:r>
      <w:r>
        <w:t xml:space="preserve"> </w:t>
      </w:r>
      <w:hyperlink r:id="rId37">
        <w:r>
          <w:rPr>
            <w:rStyle w:val="Hyperlink"/>
          </w:rPr>
          <w:t xml:space="preserve">law of iterated expectations</w:t>
        </w:r>
      </w:hyperlink>
      <w:r>
        <w:t xml:space="preserve">,</w:t>
      </w:r>
      <w:r>
        <w:t xml:space="preserve"> </w:t>
      </w:r>
      <w:r>
        <w:t xml:space="preserve">factor out the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pull-out property</w:t>
        </w:r>
      </w:hyperlink>
      <w:r>
        <w:t xml:space="preserve">),</w:t>
      </w:r>
      <w:r>
        <w:t xml:space="preserve"> </w:t>
      </w:r>
      <w:r>
        <w:t xml:space="preserve">and use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sSub>
              <m:e>
                <m:r>
                  <m:t>m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sSub>
              <m:e>
                <m:r>
                  <m:t>m</m:t>
                </m:r>
              </m:e>
              <m:sub>
                <m:r>
                  <m:t>Z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which follows from</w:t>
      </w:r>
      <w:r>
        <w:t xml:space="preserve"> </w:t>
      </w:r>
      <w:hyperlink r:id="rId40">
        <w:r>
          <w:rPr>
            <w:rStyle w:val="Hyperlink"/>
          </w:rPr>
          <w:t xml:space="preserve">linearity of conditional expectation</w:t>
        </w:r>
      </w:hyperlink>
      <w:r>
        <w:t xml:space="preserve">.</w:t>
      </w:r>
      <w:r>
        <w:t xml:space="preserve"> </w:t>
      </w:r>
      <w:r>
        <w:t xml:space="preserve">For the first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covariance)</m:t>
              </m:r>
            </m:e>
          </m:eqArr>
        </m:oMath>
      </m:oMathPara>
    </w:p>
    <w:p>
      <w:pPr>
        <w:pStyle w:val="FirstParagraph"/>
      </w:pPr>
      <w:r>
        <w:t xml:space="preserve">For the last term, the law of iterated expectations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m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m</m:t>
                </m:r>
              </m:e>
              <m:sub>
                <m:r>
                  <m:t>Z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Z</m:t>
            </m:r>
          </m:sub>
        </m:sSub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means)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m</m:t>
                      </m:r>
                    </m:e>
                    <m:sub>
                      <m:r>
                        <m:t>Z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Z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(definitions of </m:t>
              </m:r>
              <m:sSub>
                <m:e>
                  <m:r>
                    <m:t>m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m</m:t>
                  </m:r>
                </m:e>
                <m:sub>
                  <m:r>
                    <m:t>Z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Adding the four terms gives the result.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Alternate names include: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covariance decomposition formula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conditional covariance formula</w:t>
      </w:r>
      <w:r>
        <w:t xml:space="preserve">.</w:t>
      </w:r>
    </w:p>
    <w:bookmarkStart w:id="64" w:name="lem-cov-xx"/>
    <w:p>
      <w:pPr>
        <w:pStyle w:val="BodyText"/>
      </w:pPr>
      <w:r>
        <w:rPr>
          <w:b/>
          <w:bCs/>
        </w:rPr>
        <w:t xml:space="preserve">Lemma 1 (The covariance of a variable with itself is its variance)</w:t>
      </w:r>
      <w:r>
        <w:t xml:space="preserve"> </w:t>
      </w:r>
      <w:r>
        <w:t xml:space="preserve">For any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</m:oMath>
      </m:oMathPara>
    </w:p>
    <w:bookmarkEnd w:id="6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w:anchor="thm-alt-cov">
        <w:r>
          <w:rPr>
            <w:rStyle w:val="Hyperlink"/>
          </w:rPr>
          <w:t xml:space="preserve">alternative formula for covariance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(alternative formula for covariance, with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(simplified expression for variance)</m:t>
              </m:r>
            </m:e>
          </m:eqArr>
        </m:oMath>
      </m:oMathPara>
    </w:p>
    <w:bookmarkStart w:id="65" w:name="def-cov-vec-x"/>
    <w:p>
      <w:pPr>
        <w:pStyle w:val="FirstParagraph"/>
      </w:pPr>
      <w:r>
        <w:rPr>
          <w:b/>
          <w:bCs/>
        </w:rPr>
        <w:t xml:space="preserve">Definition 13 (Variance/covariance of a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random vector)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dimensional 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bookmarkEnd w:id="65"/>
    <w:bookmarkStart w:id="66" w:name="thm-vcov-elements"/>
    <w:p>
      <w:pPr>
        <w:pStyle w:val="FirstParagraph"/>
      </w:pPr>
      <w:r>
        <w:rPr>
          <w:b/>
          <w:bCs/>
        </w:rPr>
        <w:t xml:space="preserve">Theorem 7 (Elements of the variance-covariance matrix are pairwise covariances)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</m:m>
            </m:e>
          </m:d>
        </m:oMath>
      </m:oMathPara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μ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μ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cov-vec-x">
        <w:r>
          <w:rPr>
            <w:rStyle w:val="Hyperlink"/>
          </w:rPr>
          <w:t xml:space="preserve">Definition 13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⋮</m:t>
                            </m:r>
                          </m:e>
                        </m:mr>
                        <m:m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mr>
                      </m:m>
                    </m:e>
                  </m:d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  <m:e>
                            <m:r>
                              <m:rPr>
                                <m:sty m:val="p"/>
                              </m:rPr>
                              <m:t>⋯</m:t>
                            </m:r>
                          </m:e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mr>
                      </m:m>
                    </m:e>
                  </m:d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⋯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⋮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⋱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⋮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⋯</m:t>
                            </m:r>
                          </m:e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  <m:e>
                        <m:r>
                          <m:rPr>
                            <m:sty m:val="p"/>
                          </m:rPr>
                          <m:t>⋱</m:t>
                        </m:r>
                      </m:e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  <m:e>
                        <m:r>
                          <m:rPr>
                            <m:sty m:val="p"/>
                          </m:rPr>
                          <m:t>⋱</m:t>
                        </m:r>
                      </m:e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  <m:e>
                        <m:r>
                          <m:rPr>
                            <m:sty m:val="p"/>
                          </m:rPr>
                          <m:t>⋱</m:t>
                        </m:r>
                      </m:e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Cov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mr>
                  </m:m>
                </m:e>
              </m:d>
            </m:e>
          </m:eqArr>
        </m:oMath>
      </m:oMathPara>
    </w:p>
    <w:p>
      <w:pPr>
        <w:pStyle w:val="FirstParagraph"/>
      </w:pPr>
      <w:r>
        <w:t xml:space="preserve">where:</w:t>
      </w:r>
    </w:p>
    <w:p>
      <w:pPr>
        <w:pStyle w:val="Compact"/>
        <w:numPr>
          <w:ilvl w:val="0"/>
          <w:numId w:val="1002"/>
        </w:numPr>
      </w:pPr>
      <w:r>
        <w:t xml:space="preserve">the step from the third to fourth line uses the</w:t>
      </w:r>
      <w:r>
        <w:t xml:space="preserve"> </w:t>
      </w:r>
      <w:hyperlink r:id="rId67">
        <w:r>
          <w:rPr>
            <w:rStyle w:val="Hyperlink"/>
          </w:rPr>
          <w:t xml:space="preserve">expectation of a random matrix</w:t>
        </w:r>
      </w:hyperlink>
      <w:r>
        <w:t xml:space="preserve">,</w:t>
      </w:r>
    </w:p>
    <w:p>
      <w:pPr>
        <w:pStyle w:val="Compact"/>
        <w:numPr>
          <w:ilvl w:val="0"/>
          <w:numId w:val="1002"/>
        </w:numPr>
      </w:pPr>
      <w:r>
        <w:t xml:space="preserve">the step from the fourth to fifth line uses</w:t>
      </w:r>
      <w:r>
        <w:t xml:space="preserve"> </w:t>
      </w:r>
      <w:hyperlink w:anchor="def-cov">
        <w:r>
          <w:rPr>
            <w:rStyle w:val="Hyperlink"/>
          </w:rPr>
          <w:t xml:space="preserve">Definition 9</w:t>
        </w:r>
      </w:hyperlink>
      <w:r>
        <w:t xml:space="preserve">, and</w:t>
      </w:r>
    </w:p>
    <w:p>
      <w:pPr>
        <w:pStyle w:val="Compact"/>
        <w:numPr>
          <w:ilvl w:val="0"/>
          <w:numId w:val="1002"/>
        </w:numPr>
      </w:pPr>
      <w:r>
        <w:t xml:space="preserve">the last step uses</w:t>
      </w:r>
      <w:r>
        <w:t xml:space="preserve"> </w:t>
      </w:r>
      <w:hyperlink w:anchor="lem-cov-xx">
        <w:r>
          <w:rPr>
            <w:rStyle w:val="Hyperlink"/>
          </w:rPr>
          <w:t xml:space="preserve">Lemma 1</w:t>
        </w:r>
      </w:hyperlink>
      <w:r>
        <w:t xml:space="preserve">.</w:t>
      </w:r>
    </w:p>
    <w:bookmarkStart w:id="68" w:name="thm-vcov-vec"/>
    <w:p>
      <w:pPr>
        <w:pStyle w:val="FirstParagraph"/>
      </w:pPr>
      <w:r>
        <w:rPr>
          <w:b/>
          <w:bCs/>
        </w:rPr>
        <w:t xml:space="preserve">Theorem 8 (Alternate expression for variance of a random vector)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eqArr>
        </m:oMath>
      </m:oMathPara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(linearity, element-wise; </m:t>
              </m:r>
              <m:r>
                <m:rPr>
                  <m:sty m:val="p"/>
                </m:rPr>
                <m:t>E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 is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bookmarkStart w:id="69" w:name="thm-var-lincom"/>
    <w:p>
      <w:pPr>
        <w:pStyle w:val="FirstParagraph"/>
      </w:pPr>
      <w:r>
        <w:rPr>
          <w:b/>
          <w:bCs/>
        </w:rPr>
        <w:t xml:space="preserve">Theorem 9 (Variance of a linear combination)</w:t>
      </w:r>
      <w:r>
        <w:t xml:space="preserve"> </w:t>
      </w:r>
      <w:r>
        <w:t xml:space="preserve">For any vector of random variables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corresponding vector of constants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variance of their linear combination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a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e>
          </m:eqArr>
        </m:oMath>
      </m:oMathPara>
    </w:p>
    <w:bookmarkEnd w:id="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Treat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vectors,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 a scalar.</w:t>
      </w:r>
      <w:r>
        <w:t xml:space="preserve"> </w:t>
      </w:r>
      <w:r>
        <w:t xml:space="preserve">By linearity of expectation,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r>
          <m:rPr>
            <m:sty m:val="p"/>
          </m:rPr>
          <m:t>E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scalar equals its transpose, so 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s</m:t>
              </m:r>
              <m:r>
                <m:t> 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acc>
                <m:accPr>
                  <m:chr m:val="̃"/>
                </m:accPr>
                <m:e>
                  <m:r>
                    <m:t>a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element-wise)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a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random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quadratic form, using the elements of 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0" w:name="cor-var-lincom2"/>
    <w:p>
      <w:pPr>
        <w:pStyle w:val="FirstParagraph"/>
      </w:pPr>
      <w:r>
        <w:rPr>
          <w:b/>
          <w:bCs/>
        </w:rPr>
        <w:t xml:space="preserve">Corollary 2 (Variance of a sum of two random variables)</w:t>
      </w:r>
      <w:r>
        <w:t xml:space="preserve"> </w:t>
      </w:r>
      <w:r>
        <w:t xml:space="preserve">For any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scalars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⋅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var-lincom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 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a</m:t>
              </m:r>
              <m:r>
                <m:t>b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Alternatively, by linearity of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a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a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b</m:t>
                          </m:r>
                          <m:r>
                            <m:t>Y</m:t>
                          </m:r>
                        </m:e>
                      </m:d>
                      <m:r>
                        <m:t>​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⋅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(definitions of variance and covariance)</m:t>
              </m:r>
            </m:e>
          </m:eqArr>
        </m:oMath>
      </m:oMathPara>
    </w:p>
    <w:bookmarkStart w:id="71" w:name="cor-var-sum-indpt"/>
    <w:p>
      <w:pPr>
        <w:pStyle w:val="FirstParagraph"/>
      </w:pPr>
      <w:r>
        <w:rPr>
          <w:b/>
          <w:bCs/>
        </w:rPr>
        <w:t xml:space="preserve">Corollary 3 (Variance of a sum of independent random variables)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r:id="rId49">
        <w:r>
          <w:rPr>
            <w:rStyle w:val="Hyperlink"/>
          </w:rPr>
          <w:t xml:space="preserve">independent</w:t>
        </w:r>
      </w:hyperlink>
      <w:r>
        <w:t xml:space="preserve">,</w:t>
      </w:r>
      <w:r>
        <w:t xml:space="preserve"> </w:t>
      </w:r>
      <w:r>
        <w:t xml:space="preserve">each discrete or continuous,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</m:oMath>
      </m:oMathPara>
    </w:p>
    <w:bookmarkEnd w:id="7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indpt-uncorrelated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w:hyperlink w:anchor="cor-var-lincom2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sum of two random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cor-var-lincom2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is why two variables’ covariance matters for combining them:</w:t>
      </w:r>
      <w:r>
        <w:t xml:space="preserve"> </w:t>
      </w:r>
      <w:r>
        <w:t xml:space="preserve">the covariance term is what separates the variance of their sum</w:t>
      </w:r>
      <w:r>
        <w:t xml:space="preserve"> </w:t>
      </w:r>
      <w:r>
        <w:t xml:space="preserve">from the sum of their variances,</w:t>
      </w:r>
      <w:r>
        <w:t xml:space="preserve"> </w:t>
      </w:r>
      <w:r>
        <w:t xml:space="preserve">and</w:t>
      </w:r>
      <w:r>
        <w:t xml:space="preserve"> </w:t>
      </w:r>
      <w:hyperlink w:anchor="cor-var-sum-indp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is the case where that term is 0.</w:t>
      </w:r>
    </w:p>
    <w:bookmarkStart w:id="74" w:name="thm-vcov-psd"/>
    <w:p>
      <w:pPr>
        <w:pStyle w:val="BodyText"/>
      </w:pPr>
      <w:r>
        <w:rPr>
          <w:b/>
          <w:bCs/>
        </w:rPr>
        <w:t xml:space="preserve">Theorem 10 (A variance matrix is symmetric and positive semidefinite)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w:hyperlink r:id="rId72">
        <w:r>
          <w:rPr>
            <w:rStyle w:val="Hyperlink"/>
          </w:rPr>
          <w:t xml:space="preserve">symmetric</w:t>
        </w:r>
      </w:hyperlink>
      <w:r>
        <w:t xml:space="preserve"> </w:t>
      </w:r>
      <w:r>
        <w:t xml:space="preserve">and</w:t>
      </w:r>
      <w:r>
        <w:t xml:space="preserve"> </w:t>
      </w:r>
      <w:hyperlink r:id="rId73">
        <w:r>
          <w:rPr>
            <w:rStyle w:val="Hyperlink"/>
          </w:rPr>
          <w:t xml:space="preserve">positive semidefinite</w:t>
        </w:r>
      </w:hyperlink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 of constants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a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acc>
            <m:accPr>
              <m:chr m:val="̃"/>
            </m:accPr>
            <m:e>
              <m:r>
                <m:t>a</m:t>
              </m:r>
            </m:e>
          </m:acc>
          <m:r>
            <m:rPr>
              <m:sty m:val="p"/>
            </m:rPr>
            <m:t>≥</m:t>
          </m:r>
          <m:r>
            <m:t>0</m:t>
          </m:r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vcov-elements">
        <w:r>
          <w:rPr>
            <w:rStyle w:val="Hyperlink"/>
          </w:rPr>
          <w:t xml:space="preserve">Theorem 7</w:t>
        </w:r>
      </w:hyperlink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def-cov">
        <w:r>
          <w:rPr>
            <w:rStyle w:val="Hyperlink"/>
          </w:rPr>
          <w:t xml:space="preserve">Definition 9</w:t>
        </w:r>
      </w:hyperlink>
      <w:r>
        <w:t xml:space="preserve">, with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of numbers is commutative)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covariance)</m:t>
              </m:r>
            </m:e>
          </m:eqArr>
        </m:oMath>
      </m:oMathPara>
    </w:p>
    <w:p>
      <w:pPr>
        <w:pStyle w:val="FirstParagraph"/>
      </w:pPr>
      <w:r>
        <w:t xml:space="preserve">so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and</w:t>
      </w:r>
      <w:r>
        <w:t xml:space="preserve"> </w:t>
      </w:r>
      <m:oMath>
        <m:r>
          <m:rPr>
            <m:sty m:val="p"/>
          </m:rPr>
          <m:t>(</m:t>
        </m:r>
        <m:r>
          <m:t>j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-th elements are equal,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 symmetric.</w:t>
      </w:r>
    </w:p>
    <w:p>
      <w:pPr>
        <w:pStyle w:val="BodyText"/>
      </w:pPr>
      <w:r>
        <w:t xml:space="preserve">For positive semidefiniteness,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X</m:t>
            </m:r>
          </m:e>
        </m:acc>
      </m:oMath>
      <w:r>
        <w:t xml:space="preserve">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a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is</w:t>
      </w:r>
      <w:r>
        <w:t xml:space="preserve"> </w:t>
      </w:r>
      <w:hyperlink w:anchor="thm-var-lincom">
        <w:r>
          <w:rPr>
            <w:rStyle w:val="Hyperlink"/>
          </w:rPr>
          <w:t xml:space="preserve">Theorem 9</w:t>
        </w:r>
      </w:hyperlink>
      <w:r>
        <w:t xml:space="preserve">.</w:t>
      </w:r>
      <w:r>
        <w:t xml:space="preserve"> </w:t>
      </w:r>
      <w:r>
        <w:t xml:space="preserve">The last step holds because a random variable that is never negative</w:t>
      </w:r>
      <w:r>
        <w:t xml:space="preserve"> </w:t>
      </w:r>
      <w:r>
        <w:t xml:space="preserve">has a non-negative expectation:</w:t>
      </w:r>
      <w:r>
        <w:t xml:space="preserve"> </w:t>
      </w:r>
      <w:r>
        <w:t xml:space="preserve">in the discrete and continuous cases of the</w:t>
      </w:r>
      <w:r>
        <w:t xml:space="preserve"> </w:t>
      </w:r>
      <w:hyperlink r:id="rId11">
        <w:r>
          <w:rPr>
            <w:rStyle w:val="Hyperlink"/>
          </w:rPr>
          <w:t xml:space="preserve">definition of expectation</w:t>
        </w:r>
      </w:hyperlink>
      <w:r>
        <w:t xml:space="preserve">,</w:t>
      </w:r>
      <w:r>
        <w:t xml:space="preserve"> </w:t>
      </w:r>
      <w:r>
        <w:t xml:space="preserve">every term of the sum, or the integrand, is non-negative</w:t>
      </w:r>
      <w:r>
        <w:t xml:space="preserve"> </w:t>
      </w:r>
      <w:r>
        <w:t xml:space="preserve">(for the general case, see</w:t>
      </w:r>
      <w:r>
        <w:t xml:space="preserve"> </w:t>
      </w:r>
      <w:r>
        <w:t xml:space="preserve">Billingsley (1995)</w:t>
      </w:r>
      <w:r>
        <w:t xml:space="preserve">).</w:t>
      </w:r>
    </w:p>
    <w:bookmarkStart w:id="75" w:name="exm-vcov-psd"/>
    <w:p>
      <w:pPr>
        <w:pStyle w:val="BodyText"/>
      </w:pPr>
      <w:r>
        <w:rPr>
          <w:b/>
          <w:bCs/>
        </w:rPr>
        <w:t xml:space="preserve">Example 15 (Two variance matrices that differ only in sign)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equally likely to be each of the four points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let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be equally likely to be each of the four points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sets have first coordinates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 second coordinates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12.5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likewise for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They differ in the products of the coordinates: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=</m:t>
              </m:r>
              <m:r>
                <m:t>2.5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Since the means are 0,</w:t>
      </w:r>
      <w:r>
        <w:t xml:space="preserve"> </w:t>
      </w:r>
      <w:hyperlink w:anchor="thm-vcov-element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and</w:t>
      </w:r>
      <w:r>
        <w:t xml:space="preserve"> </w:t>
      </w:r>
      <w:hyperlink w:anchor="thm-alt-co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12.5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2.5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2.5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12.5</m:t>
                    </m:r>
                  </m:e>
                  <m:e>
                    <m:r>
                      <m:t>2.5</m:t>
                    </m:r>
                  </m:e>
                </m:mr>
                <m:mr>
                  <m:e>
                    <m:r>
                      <m:t>2.5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are symmetric.</w:t>
      </w:r>
      <w:r>
        <w:t xml:space="preserve"> </w:t>
      </w:r>
      <w:hyperlink w:anchor="thm-var-lincom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8.5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18.5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18.5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8.5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As a check,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takes the values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w:r>
        <w:t xml:space="preserve">so its mean is 0 and its variance is</w:t>
      </w:r>
      <w:r>
        <w:t xml:space="preserve"> </w:t>
      </w:r>
      <m:oMath>
        <m:r>
          <m:rPr>
            <m:sty m:val="p"/>
          </m:rPr>
          <m:t>(</m:t>
        </m:r>
        <m:r>
          <m:t>16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8.5</m:t>
        </m:r>
      </m:oMath>
      <w:r>
        <w:t xml:space="preserve">.</w:t>
      </w:r>
    </w:p>
    <w:bookmarkEnd w:id="7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two sets of points have the same spread along each coordinate axis,</w:t>
      </w:r>
      <w:r>
        <w:t xml:space="preserve"> </w:t>
      </w:r>
      <w:r>
        <w:t xml:space="preserve">so the diagonals of their variance matrices agree.</w:t>
      </w:r>
      <w:r>
        <w:t xml:space="preserve"> </w:t>
      </w:r>
      <w:r>
        <w:t xml:space="preserve">The sign of the covariance says which diagonal direction,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has the larger spread.</w:t>
      </w:r>
    </w:p>
    <w:bookmarkStart w:id="79" w:name="exm-vcov-singular"/>
    <w:p>
      <w:pPr>
        <w:pStyle w:val="BodyText"/>
      </w:pPr>
      <w:r>
        <w:rPr>
          <w:b/>
          <w:bCs/>
        </w:rPr>
        <w:t xml:space="preserve">Example 16 (A variance matrix that is not positive definite)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have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 let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Every covariance in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lem-cov-xx">
        <w:r>
          <w:rPr>
            <w:rStyle w:val="Hyperlink"/>
          </w:rPr>
          <w:t xml:space="preserve">Lemma 1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 positive semidefinite</w:t>
      </w:r>
      <w:r>
        <w:t xml:space="preserve"> </w:t>
      </w:r>
      <w:r>
        <w:t xml:space="preserve">but not</w:t>
      </w:r>
      <w:r>
        <w:t xml:space="preserve"> </w:t>
      </w:r>
      <w:hyperlink r:id="rId76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(compare</w:t>
      </w:r>
      <w:r>
        <w:t xml:space="preserve"> </w:t>
      </w:r>
      <w:hyperlink r:id="rId77">
        <w:r>
          <w:rPr>
            <w:rStyle w:val="Hyperlink"/>
          </w:rPr>
          <w:t xml:space="preserve">this example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continuous,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has no</w:t>
      </w:r>
      <w:r>
        <w:t xml:space="preserve"> </w:t>
      </w:r>
      <w:hyperlink r:id="rId78">
        <w:r>
          <w:rPr>
            <w:rStyle w:val="Hyperlink"/>
          </w:rPr>
          <w:t xml:space="preserve">joint density</w:t>
        </w:r>
      </w:hyperlink>
      <w:r>
        <w:t xml:space="preserve">.</w:t>
      </w:r>
    </w:p>
    <w:bookmarkEnd w:id="79"/>
    <w:bookmarkStart w:id="81" w:name="cor-vcov-indpt-diagonal"/>
    <w:p>
      <w:pPr>
        <w:pStyle w:val="BodyText"/>
      </w:pPr>
      <w:r>
        <w:rPr>
          <w:b/>
          <w:bCs/>
        </w:rPr>
        <w:t xml:space="preserve">Corollary 4 (Independent components give a diagonal variance matrix)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a random vector</w:t>
      </w:r>
      <w:r>
        <w:t xml:space="preserve"> </w:t>
      </w:r>
      <w:r>
        <w:t xml:space="preserve">whose components are each discrete or continuous,</w:t>
      </w:r>
      <w:r>
        <w:t xml:space="preserve"> </w:t>
      </w:r>
      <w:r>
        <w:t xml:space="preserve">with: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 and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hyperlink r:id="rId49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w:hyperlink r:id="rId80">
        <w:r>
          <w:rPr>
            <w:rStyle w:val="Hyperlink"/>
          </w:rPr>
          <w:t xml:space="preserve">diagonal</w:t>
        </w:r>
      </w:hyperlink>
      <w:r>
        <w:t xml:space="preserve">,</w:t>
      </w:r>
      <w:r>
        <w:t xml:space="preserve"> </w:t>
      </w:r>
      <w:r>
        <w:t xml:space="preserve">with diagonal elements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</m:e>
        </m:d>
        <m:r>
          <m:t>​</m:t>
        </m:r>
      </m:oMath>
      <w:r>
        <w:t xml:space="preserve">.</w:t>
      </w:r>
    </w:p>
    <w:bookmarkEnd w:id="8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vcov-elements">
        <w:r>
          <w:rPr>
            <w:rStyle w:val="Hyperlink"/>
          </w:rPr>
          <w:t xml:space="preserve">Theorem 7</w:t>
        </w:r>
      </w:hyperlink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independent,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by</w:t>
      </w:r>
      <w:r>
        <w:t xml:space="preserve"> </w:t>
      </w:r>
      <w:hyperlink w:anchor="thm-indpt-uncorrelated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by</w:t>
      </w:r>
      <w:r>
        <w:t xml:space="preserve"> </w:t>
      </w:r>
      <w:hyperlink w:anchor="lem-cov-xx">
        <w:r>
          <w:rPr>
            <w:rStyle w:val="Hyperlink"/>
          </w:rPr>
          <w:t xml:space="preserve">Lemma 1</w:t>
        </w:r>
      </w:hyperlink>
      <w:r>
        <w:t xml:space="preserve">.</w:t>
      </w:r>
    </w:p>
    <w:bookmarkStart w:id="82" w:name="thm-cor-bounds"/>
    <w:p>
      <w:pPr>
        <w:pStyle w:val="BodyText"/>
      </w:pPr>
      <w:r>
        <w:rPr>
          <w:b/>
          <w:bCs/>
        </w:rPr>
        <w:t xml:space="preserve">Theorem 11 (Correlation lies between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finite, positive</w:t>
      </w:r>
      <w:r>
        <w:t xml:space="preserve"> </w:t>
      </w:r>
      <w:hyperlink w:anchor="def-variance">
        <w:r>
          <w:rPr>
            <w:rStyle w:val="Hyperlink"/>
          </w:rPr>
          <w:t xml:space="preserve">variances</w:t>
        </w:r>
      </w:hyperlink>
      <w:r>
        <w:t xml:space="preserve">,</w:t>
      </w:r>
      <w:r>
        <w:t xml:space="preserve"> </w:t>
      </w:r>
      <w:r>
        <w:t xml:space="preserve">then their</w:t>
      </w:r>
      <w:r>
        <w:t xml:space="preserve"> </w:t>
      </w:r>
      <w:hyperlink w:anchor="def-correlation">
        <w:r>
          <w:rPr>
            <w:rStyle w:val="Hyperlink"/>
          </w:rPr>
          <w:t xml:space="preserve">correlation</w:t>
        </w:r>
      </w:hyperlink>
      <w:r>
        <w:t xml:space="preserve"> </w:t>
      </w:r>
      <w:r>
        <w:t xml:space="preserve">lies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(Casella and Berger 2002)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r>
            <m:rPr>
              <m:sty m:val="p"/>
            </m:rPr>
            <m:t>Cor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1</m:t>
          </m:r>
        </m:oMath>
      </m:oMathPara>
    </w:p>
    <w:bookmarkEnd w:id="8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Y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take either sign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throughout.</w:t>
      </w:r>
      <w:r>
        <w:t xml:space="preserve"> </w:t>
      </w:r>
      <w:r>
        <w:t xml:space="preserve">A variance is the expectation of a squared deviation,</w:t>
      </w:r>
      <w:r>
        <w:t xml:space="preserve"> </w:t>
      </w:r>
      <w:r>
        <w:t xml:space="preserve">a non-negative random variable,</w:t>
      </w:r>
      <w:r>
        <w:t xml:space="preserve"> </w:t>
      </w:r>
      <w:r>
        <w:t xml:space="preserve">so it is non-negative.</w:t>
      </w:r>
      <w:r>
        <w:t xml:space="preserve"> </w:t>
      </w:r>
      <w:r>
        <w:t xml:space="preserve">Applying</w:t>
      </w:r>
      <w:r>
        <w:t xml:space="preserve"> </w:t>
      </w:r>
      <w:hyperlink w:anchor="cor-var-lincom2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/</m:t>
        </m:r>
        <m:sSub>
          <m:e>
            <m:r>
              <m:t>σ</m:t>
            </m:r>
          </m:e>
          <m:sub>
            <m:r>
              <m:t>Y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±</m:t>
                  </m:r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variance is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sSubSup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±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sum of two random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±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standard deviation: </m:t>
              </m:r>
              <m:sSubSup>
                <m:e>
                  <m:r>
                    <m:t>σ</m:t>
                  </m:r>
                </m:e>
                <m:sub>
                  <m:r>
                    <m:t>X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, </m:t>
              </m:r>
              <m:sSubSup>
                <m:e>
                  <m:r>
                    <m:t>σ</m:t>
                  </m:r>
                </m:e>
                <m:sub>
                  <m:r>
                    <m:t>Y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±</m:t>
              </m:r>
              <m:r>
                <m:t>2</m:t>
              </m:r>
              <m:r>
                <m:rPr>
                  <m:sty m:val="p"/>
                </m:rPr>
                <m:t>Cor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correlation)</m:t>
              </m:r>
            </m:e>
          </m:eqArr>
        </m:oMath>
      </m:oMathPara>
    </w:p>
    <w:p>
      <w:pPr>
        <w:pStyle w:val="FirstParagraph"/>
      </w:pPr>
      <w:r>
        <w:t xml:space="preserve">With the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sign,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With the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sign,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Cor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bookmarkEnd w:id="83"/>
    <w:bookmarkStart w:id="88" w:name="references"/>
    <w:p>
      <w:pPr>
        <w:pStyle w:val="Heading2"/>
      </w:pPr>
      <w:r>
        <w:t xml:space="preserve">References</w:t>
      </w:r>
    </w:p>
    <w:bookmarkStart w:id="87" w:name="refs"/>
    <w:bookmarkStart w:id="84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84"/>
    <w:bookmarkStart w:id="86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85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expectation.qmd#cor-fubini-joint" TargetMode="External" /><Relationship Type="http://schemas.openxmlformats.org/officeDocument/2006/relationships/hyperlink" Id="rId28" Target="expectation.qmd#def-cond-expectation-function" TargetMode="External" /><Relationship Type="http://schemas.openxmlformats.org/officeDocument/2006/relationships/hyperlink" Id="rId38" Target="expectation.qmd#def-cond-expectation-general" TargetMode="External" /><Relationship Type="http://schemas.openxmlformats.org/officeDocument/2006/relationships/hyperlink" Id="rId11" Target="expectation.qmd#def-expectation" TargetMode="External" /><Relationship Type="http://schemas.openxmlformats.org/officeDocument/2006/relationships/hyperlink" Id="rId67" Target="expectation.qmd#def-expectation-matrix" TargetMode="External" /><Relationship Type="http://schemas.openxmlformats.org/officeDocument/2006/relationships/hyperlink" Id="rId19" Target="expectation.qmd#exm-linearity-expectation" TargetMode="External" /><Relationship Type="http://schemas.openxmlformats.org/officeDocument/2006/relationships/hyperlink" Id="rId26" Target="expectation.qmd#exm-lotus" TargetMode="External" /><Relationship Type="http://schemas.openxmlformats.org/officeDocument/2006/relationships/hyperlink" Id="rId30" Target="expectation.qmd#exr-fubini-joint-disc" TargetMode="External" /><Relationship Type="http://schemas.openxmlformats.org/officeDocument/2006/relationships/hyperlink" Id="rId40" Target="expectation.qmd#thm-cond-linearity" TargetMode="External" /><Relationship Type="http://schemas.openxmlformats.org/officeDocument/2006/relationships/hyperlink" Id="rId39" Target="expectation.qmd#thm-cond-pull-out" TargetMode="External" /><Relationship Type="http://schemas.openxmlformats.org/officeDocument/2006/relationships/hyperlink" Id="rId37" Target="expectation.qmd#thm-lie" TargetMode="External" /><Relationship Type="http://schemas.openxmlformats.org/officeDocument/2006/relationships/hyperlink" Id="rId25" Target="expectation.qmd#thm-linearity-expectation" TargetMode="External" /><Relationship Type="http://schemas.openxmlformats.org/officeDocument/2006/relationships/hyperlink" Id="rId12" Target="https://en.wikipedia.org/wiki/Deviation_(statistics)" TargetMode="External" /><Relationship Type="http://schemas.openxmlformats.org/officeDocument/2006/relationships/hyperlink" Id="rId17" Target="https://en.wikipedia.org/wiki/Errors_and_residuals" TargetMode="External" /><Relationship Type="http://schemas.openxmlformats.org/officeDocument/2006/relationships/hyperlink" Id="rId18" Target="https://en.wikipedia.org/wiki/Linear_regression#Notation_and_terminology" TargetMode="External" /><Relationship Type="http://schemas.openxmlformats.org/officeDocument/2006/relationships/hyperlink" Id="rId80" Target="https://morrison-lab.github.io/mds/linear-algebra.html#def-diagonal-matrix" TargetMode="External" /><Relationship Type="http://schemas.openxmlformats.org/officeDocument/2006/relationships/hyperlink" Id="rId76" Target="https://morrison-lab.github.io/mds/linear-algebra.html#def-positive-definite" TargetMode="External" /><Relationship Type="http://schemas.openxmlformats.org/officeDocument/2006/relationships/hyperlink" Id="rId73" Target="https://morrison-lab.github.io/mds/linear-algebra.html#def-positive-semidefinite" TargetMode="External" /><Relationship Type="http://schemas.openxmlformats.org/officeDocument/2006/relationships/hyperlink" Id="rId72" Target="https://morrison-lab.github.io/mds/linear-algebra.html#def-symmetric-matrix" TargetMode="External" /><Relationship Type="http://schemas.openxmlformats.org/officeDocument/2006/relationships/hyperlink" Id="rId77" Target="https://morrison-lab.github.io/mds/linear-algebra.html#exm-positive-semidefinite" TargetMode="External" /><Relationship Type="http://schemas.openxmlformats.org/officeDocument/2006/relationships/hyperlink" Id="rId52" Target="https://morrison-lab.github.io/mds/measures.html#def-counting-measure" TargetMode="External" /><Relationship Type="http://schemas.openxmlformats.org/officeDocument/2006/relationships/hyperlink" Id="rId15" Target="https://morrison-lab.github.io/rme/chapters/Linear-models-overview.html#def-resid-fitted" TargetMode="External" /><Relationship Type="http://schemas.openxmlformats.org/officeDocument/2006/relationships/hyperlink" Id="rId16" Target="https://morrison-lab.github.io/rme/chapters/estimation.html#def-estimation-error" TargetMode="External" /><Relationship Type="http://schemas.openxmlformats.org/officeDocument/2006/relationships/hyperlink" Id="rId85" Target="https://www.cengage.com/c/statistical-inference-2e-casella-berger/9780534243128/" TargetMode="External" /><Relationship Type="http://schemas.openxmlformats.org/officeDocument/2006/relationships/hyperlink" Id="rId49" Target="independence.qmd#def-indpt" TargetMode="External" /><Relationship Type="http://schemas.openxmlformats.org/officeDocument/2006/relationships/hyperlink" Id="rId53" Target="independence.qmd#exm-indpt" TargetMode="External" /><Relationship Type="http://schemas.openxmlformats.org/officeDocument/2006/relationships/hyperlink" Id="rId78" Target="random-variables.qmd#thm-no-joint-density-diagon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expectation.qmd#cor-fubini-joint" TargetMode="External" /><Relationship Type="http://schemas.openxmlformats.org/officeDocument/2006/relationships/hyperlink" Id="rId28" Target="expectation.qmd#def-cond-expectation-function" TargetMode="External" /><Relationship Type="http://schemas.openxmlformats.org/officeDocument/2006/relationships/hyperlink" Id="rId38" Target="expectation.qmd#def-cond-expectation-general" TargetMode="External" /><Relationship Type="http://schemas.openxmlformats.org/officeDocument/2006/relationships/hyperlink" Id="rId11" Target="expectation.qmd#def-expectation" TargetMode="External" /><Relationship Type="http://schemas.openxmlformats.org/officeDocument/2006/relationships/hyperlink" Id="rId67" Target="expectation.qmd#def-expectation-matrix" TargetMode="External" /><Relationship Type="http://schemas.openxmlformats.org/officeDocument/2006/relationships/hyperlink" Id="rId19" Target="expectation.qmd#exm-linearity-expectation" TargetMode="External" /><Relationship Type="http://schemas.openxmlformats.org/officeDocument/2006/relationships/hyperlink" Id="rId26" Target="expectation.qmd#exm-lotus" TargetMode="External" /><Relationship Type="http://schemas.openxmlformats.org/officeDocument/2006/relationships/hyperlink" Id="rId30" Target="expectation.qmd#exr-fubini-joint-disc" TargetMode="External" /><Relationship Type="http://schemas.openxmlformats.org/officeDocument/2006/relationships/hyperlink" Id="rId40" Target="expectation.qmd#thm-cond-linearity" TargetMode="External" /><Relationship Type="http://schemas.openxmlformats.org/officeDocument/2006/relationships/hyperlink" Id="rId39" Target="expectation.qmd#thm-cond-pull-out" TargetMode="External" /><Relationship Type="http://schemas.openxmlformats.org/officeDocument/2006/relationships/hyperlink" Id="rId37" Target="expectation.qmd#thm-lie" TargetMode="External" /><Relationship Type="http://schemas.openxmlformats.org/officeDocument/2006/relationships/hyperlink" Id="rId25" Target="expectation.qmd#thm-linearity-expectation" TargetMode="External" /><Relationship Type="http://schemas.openxmlformats.org/officeDocument/2006/relationships/hyperlink" Id="rId12" Target="https://en.wikipedia.org/wiki/Deviation_(statistics)" TargetMode="External" /><Relationship Type="http://schemas.openxmlformats.org/officeDocument/2006/relationships/hyperlink" Id="rId17" Target="https://en.wikipedia.org/wiki/Errors_and_residuals" TargetMode="External" /><Relationship Type="http://schemas.openxmlformats.org/officeDocument/2006/relationships/hyperlink" Id="rId18" Target="https://en.wikipedia.org/wiki/Linear_regression#Notation_and_terminology" TargetMode="External" /><Relationship Type="http://schemas.openxmlformats.org/officeDocument/2006/relationships/hyperlink" Id="rId80" Target="https://morrison-lab.github.io/mds/linear-algebra.html#def-diagonal-matrix" TargetMode="External" /><Relationship Type="http://schemas.openxmlformats.org/officeDocument/2006/relationships/hyperlink" Id="rId76" Target="https://morrison-lab.github.io/mds/linear-algebra.html#def-positive-definite" TargetMode="External" /><Relationship Type="http://schemas.openxmlformats.org/officeDocument/2006/relationships/hyperlink" Id="rId73" Target="https://morrison-lab.github.io/mds/linear-algebra.html#def-positive-semidefinite" TargetMode="External" /><Relationship Type="http://schemas.openxmlformats.org/officeDocument/2006/relationships/hyperlink" Id="rId72" Target="https://morrison-lab.github.io/mds/linear-algebra.html#def-symmetric-matrix" TargetMode="External" /><Relationship Type="http://schemas.openxmlformats.org/officeDocument/2006/relationships/hyperlink" Id="rId77" Target="https://morrison-lab.github.io/mds/linear-algebra.html#exm-positive-semidefinite" TargetMode="External" /><Relationship Type="http://schemas.openxmlformats.org/officeDocument/2006/relationships/hyperlink" Id="rId52" Target="https://morrison-lab.github.io/mds/measures.html#def-counting-measure" TargetMode="External" /><Relationship Type="http://schemas.openxmlformats.org/officeDocument/2006/relationships/hyperlink" Id="rId15" Target="https://morrison-lab.github.io/rme/chapters/Linear-models-overview.html#def-resid-fitted" TargetMode="External" /><Relationship Type="http://schemas.openxmlformats.org/officeDocument/2006/relationships/hyperlink" Id="rId16" Target="https://morrison-lab.github.io/rme/chapters/estimation.html#def-estimation-error" TargetMode="External" /><Relationship Type="http://schemas.openxmlformats.org/officeDocument/2006/relationships/hyperlink" Id="rId85" Target="https://www.cengage.com/c/statistical-inference-2e-casella-berger/9780534243128/" TargetMode="External" /><Relationship Type="http://schemas.openxmlformats.org/officeDocument/2006/relationships/hyperlink" Id="rId49" Target="independence.qmd#def-indpt" TargetMode="External" /><Relationship Type="http://schemas.openxmlformats.org/officeDocument/2006/relationships/hyperlink" Id="rId53" Target="independence.qmd#exm-indpt" TargetMode="External" /><Relationship Type="http://schemas.openxmlformats.org/officeDocument/2006/relationships/hyperlink" Id="rId78" Target="random-variables.qmd#thm-no-joint-density-diagon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Variance and covariance</dc:title>
  <dc:creator/>
  <cp:keywords/>
  <dcterms:created xsi:type="dcterms:W3CDTF">2026-09-29T06:50:19Z</dcterms:created>
  <dcterms:modified xsi:type="dcterms:W3CDTF">2026-09-29T06:50:19Z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