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Additivity</w:t>
      </w:r>
    </w:p>
    <w:p>
      <w:pPr>
        <w:pStyle w:val="Date"/>
      </w:pPr>
      <w:r>
        <w:t xml:space="preserve">Last modified: 2026-10-31 15:22:31 (PDT)</w:t>
      </w:r>
    </w:p>
    <w:bookmarkStart w:id="40" w:name="additivity"/>
    <w:p>
      <w:pPr>
        <w:pStyle w:val="Heading2"/>
      </w:pPr>
      <w:r>
        <w:t xml:space="preserve">1 Additivity</w:t>
      </w:r>
    </w:p>
    <w:bookmarkStart w:id="14" w:name="def-finite-additivity"/>
    <w:p>
      <w:pPr>
        <w:pStyle w:val="FirstParagraph"/>
      </w:pPr>
      <w:r>
        <w:rPr>
          <w:b/>
          <w:bCs/>
        </w:rPr>
        <w:t xml:space="preserve">Definition 1 (Finite additivity)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r:id="rId1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μ</m:t>
        </m:r>
        <m:r>
          <m:rPr>
            <m:sty m:val="p"/>
          </m:rPr>
          <m:t>:</m:t>
        </m:r>
        <m:r>
          <m:rPr>
            <m:scr m:val="script"/>
            <m:sty m:val="p"/>
          </m:rPr>
          <m:t>S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with values in the</w:t>
      </w:r>
      <w:r>
        <w:t xml:space="preserve"> </w:t>
      </w:r>
      <w:hyperlink r:id="rId11">
        <w:r>
          <w:rPr>
            <w:rStyle w:val="Hyperlink"/>
          </w:rPr>
          <w:t xml:space="preserve">extended non-negative reals</w:t>
        </w:r>
      </w:hyperlink>
      <w:r>
        <w:t xml:space="preserve">,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finitely additive</w:t>
      </w:r>
      <w:r>
        <w:t xml:space="preserve"> </w:t>
      </w:r>
      <w:r>
        <w:t xml:space="preserve">[1]</w:t>
      </w:r>
      <w:r>
        <w:t xml:space="preserve"> </w:t>
      </w:r>
      <w:r>
        <w:t xml:space="preserve">if, for every finite collection of</w:t>
      </w:r>
      <w:r>
        <w:t xml:space="preserve"> </w:t>
      </w:r>
      <w:hyperlink r:id="rId12">
        <w:r>
          <w:rPr>
            <w:rStyle w:val="Hyperlink"/>
          </w:rPr>
          <w:t xml:space="preserve">pairwise disjoint</w:t>
        </w:r>
      </w:hyperlink>
      <w:r>
        <w:t xml:space="preserve"> </w:t>
      </w:r>
      <w:hyperlink r:id="rId13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the value of their union is the sum of their values: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∪</m:t>
          </m:r>
          <m:r>
            <m:rPr>
              <m:sty m:val="p"/>
            </m:rPr>
            <m:t>⋯</m:t>
          </m:r>
          <m:r>
            <m:rPr>
              <m:sty m:val="p"/>
            </m:rPr>
            <m:t>∪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μ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14"/>
    <w:bookmarkStart w:id="19" w:name="exm-finite-additivity"/>
    <w:p>
      <w:pPr>
        <w:pStyle w:val="FirstParagraph"/>
      </w:pPr>
      <w:r>
        <w:rPr>
          <w:b/>
          <w:bCs/>
        </w:rPr>
        <w:t xml:space="preserve">Example 1 (Counting elements is finitely additive)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5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, the number 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cardinality</w:t>
        </w:r>
      </w:hyperlink>
      <w:r>
        <w:t xml:space="preserve">),</w:t>
      </w:r>
      <w:r>
        <w:t xml:space="preserve"> </w:t>
      </w:r>
      <w:r>
        <w:t xml:space="preserve">for each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m:t>σ</m:t>
        </m:r>
      </m:oMath>
      <w:r>
        <w:t xml:space="preserve">-algebra of all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(</w:t>
      </w:r>
      <w:hyperlink r:id="rId17">
        <w:r>
          <w:rPr>
            <w:rStyle w:val="Hyperlink"/>
          </w:rPr>
          <w:t xml:space="preserve">Example 1 in Sigma-Algebras</w:t>
        </w:r>
      </w:hyperlink>
      <w:r>
        <w:t xml:space="preserve">).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 pairwise disjoint</w:t>
      </w:r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low, middle and high die rolls</w:t>
        </w:r>
      </w:hyperlink>
      <w:r>
        <w:t xml:space="preserve">),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(take the union)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 the elements)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(write 4 as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 each set’s elements)</m:t>
              </m:r>
            </m:e>
          </m:eqArr>
        </m:oMath>
      </m:oMathPara>
    </w:p>
    <w:p>
      <w:pPr>
        <w:pStyle w:val="FirstParagraph"/>
      </w:pPr>
      <w:r>
        <w:t xml:space="preserve">The same holds for any pairwise disjoint sets,</w:t>
      </w:r>
      <w:r>
        <w:t xml:space="preserve"> </w:t>
      </w:r>
      <w:r>
        <w:t xml:space="preserve">because the sizes of disjoint sets add,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finitely additive.</w:t>
      </w:r>
    </w:p>
    <w:bookmarkEnd w:id="19"/>
    <w:bookmarkStart w:id="20" w:name="exm-not-finitely-additive"/>
    <w:p>
      <w:pPr>
        <w:pStyle w:val="BodyText"/>
      </w:pPr>
      <w:r>
        <w:rPr>
          <w:b/>
          <w:bCs/>
        </w:rPr>
        <w:t xml:space="preserve">Example 2 (Squaring the count is not finitely additive)</w:t>
      </w:r>
      <w:r>
        <w:t xml:space="preserve"> </w:t>
      </w:r>
      <w:r>
        <w:t xml:space="preserve">On the same</w:t>
      </w:r>
      <w:r>
        <w:t xml:space="preserve"> </w:t>
      </w:r>
      <m:oMath>
        <m:r>
          <m:t>σ</m:t>
        </m:r>
      </m:oMath>
      <w:r>
        <w:t xml:space="preserve">-algebra, let</w:t>
      </w:r>
      <w:r>
        <w:t xml:space="preserve"> </w:t>
      </w:r>
      <m:oMath>
        <m:r>
          <m:t>ν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 pairwise disjoint, 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ν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ν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(take the union)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(count, then square)</m:t>
              </m:r>
            </m:e>
            <m:e>
              <m:r>
                <m:t>ν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ν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 each set, then square)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4</m:t>
        </m:r>
        <m:r>
          <m:rPr>
            <m:sty m:val="p"/>
          </m:rPr>
          <m:t>≠</m:t>
        </m:r>
        <m:r>
          <m:t>2</m:t>
        </m:r>
      </m:oMath>
      <w:r>
        <w:t xml:space="preserve">, so</w:t>
      </w:r>
      <w:r>
        <w:t xml:space="preserve"> </w:t>
      </w:r>
      <m:oMath>
        <m:r>
          <m:t>ν</m:t>
        </m:r>
      </m:oMath>
      <w:r>
        <w:t xml:space="preserve"> </w:t>
      </w:r>
      <w:r>
        <w:t xml:space="preserve">is not finitely additive.</w:t>
      </w:r>
    </w:p>
    <w:bookmarkEnd w:id="20"/>
    <w:bookmarkStart w:id="21" w:name="def-countable-additivity"/>
    <w:p>
      <w:pPr>
        <w:pStyle w:val="BodyText"/>
      </w:pPr>
      <w:r>
        <w:rPr>
          <w:b/>
          <w:bCs/>
        </w:rPr>
        <w:t xml:space="preserve">Definition 2 (Countable additivity (</w:t>
      </w:r>
      <m:oMath>
        <m:r>
          <m:t>σ</m:t>
        </m:r>
      </m:oMath>
      <w:r>
        <w:rPr>
          <w:b/>
          <w:bCs/>
        </w:rPr>
        <w:t xml:space="preserve">-additivity))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A function</w:t>
      </w:r>
      <w:r>
        <w:t xml:space="preserve"> </w:t>
      </w:r>
      <m:oMath>
        <m:r>
          <m:t>μ</m:t>
        </m:r>
        <m:r>
          <m:rPr>
            <m:sty m:val="p"/>
          </m:rPr>
          <m:t>:</m:t>
        </m:r>
        <m:r>
          <m:rPr>
            <m:scr m:val="script"/>
            <m:sty m:val="p"/>
          </m:rPr>
          <m:t>S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countably additive</w:t>
      </w:r>
      <w:r>
        <w:t xml:space="preserve"> </w:t>
      </w:r>
      <w:r>
        <w:t xml:space="preserve">[1]</w:t>
      </w:r>
      <w:r>
        <w:t xml:space="preserve"> </w:t>
      </w:r>
      <w:r>
        <w:t xml:space="preserve">(also called</w:t>
      </w:r>
      <w:r>
        <w:t xml:space="preserve"> </w:t>
      </w:r>
      <m:oMath>
        <m:r>
          <m:t>σ</m:t>
        </m:r>
      </m:oMath>
      <w:r>
        <w:rPr>
          <w:b/>
          <w:bCs/>
        </w:rPr>
        <w:t xml:space="preserve">-additive</w:t>
      </w:r>
      <w:r>
        <w:t xml:space="preserve">)</w:t>
      </w:r>
      <w:r>
        <w:t xml:space="preserve"> </w:t>
      </w:r>
      <w:r>
        <w:t xml:space="preserve">if, for every sequence of</w:t>
      </w:r>
      <w:r>
        <w:t xml:space="preserve"> </w:t>
      </w:r>
      <w:hyperlink r:id="rId12">
        <w:r>
          <w:rPr>
            <w:rStyle w:val="Hyperlink"/>
          </w:rPr>
          <w:t xml:space="preserve">pairwise disjoint</w:t>
        </w:r>
      </w:hyperlink>
      <w:r>
        <w:t xml:space="preserve"> </w:t>
      </w:r>
      <w:hyperlink r:id="rId13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the value of their union is the sum of their values: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μ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21"/>
    <w:bookmarkStart w:id="22" w:name="exm-countable-additivity"/>
    <w:p>
      <w:pPr>
        <w:pStyle w:val="FirstParagraph"/>
      </w:pPr>
      <w:r>
        <w:rPr>
          <w:b/>
          <w:bCs/>
        </w:rPr>
        <w:t xml:space="preserve">Example 3 (Counting elements is countably additive)</w:t>
      </w:r>
      <w:r>
        <w:t xml:space="preserve"> </w:t>
      </w:r>
      <w:r>
        <w:t xml:space="preserve">For the counting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xm-finite-additivity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take any sequence of pairwise disjoint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No two of them share an element, 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has only six elements,</w:t>
      </w:r>
      <w:r>
        <w:t xml:space="preserve"> </w:t>
      </w:r>
      <w:r>
        <w:t xml:space="preserve">so at most six of the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contain any elements;</w:t>
      </w:r>
      <w:r>
        <w:t xml:space="preserve"> </w:t>
      </w:r>
      <w:r>
        <w:t xml:space="preserve">the rest are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 with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infinite sum therefore has at most six nonzero terms,</w:t>
      </w:r>
      <w:r>
        <w:t xml:space="preserve"> </w:t>
      </w:r>
      <w:r>
        <w:t xml:space="preserve">and finite additivity (</w:t>
      </w:r>
      <w:hyperlink w:anchor="exm-finite-additivity">
        <w:r>
          <w:rPr>
            <w:rStyle w:val="Hyperlink"/>
          </w:rPr>
          <w:t xml:space="preserve">Example 1</w:t>
        </w:r>
      </w:hyperlink>
      <w:r>
        <w:t xml:space="preserve">) shows that those terms</w:t>
      </w:r>
      <w:r>
        <w:t xml:space="preserve"> </w:t>
      </w:r>
      <w:r>
        <w:t xml:space="preserve">add up to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of the union.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countably additive.</w:t>
      </w:r>
    </w:p>
    <w:bookmarkEnd w:id="22"/>
    <w:bookmarkStart w:id="24" w:name="rem-countable-additivity-sum-exists"/>
    <w:p>
      <w:pPr>
        <w:pStyle w:val="BodyText"/>
      </w:pPr>
      <w:r>
        <w:rPr>
          <w:i/>
          <w:iCs/>
        </w:rPr>
        <w:t xml:space="preserve">Remark 1</w:t>
      </w:r>
      <w:r>
        <w:t xml:space="preserve"> (The sum in countable additivity always has a value). </w:t>
      </w:r>
      <w:r>
        <w:t xml:space="preserve">By</w:t>
      </w:r>
      <w:r>
        <w:t xml:space="preserve"> </w:t>
      </w:r>
      <w:hyperlink r:id="rId23">
        <w:r>
          <w:rPr>
            <w:rStyle w:val="Hyperlink"/>
          </w:rPr>
          <w:t xml:space="preserve">sums of non-negative terms</w:t>
        </w:r>
      </w:hyperlink>
      <w:r>
        <w:t xml:space="preserve">,</w:t>
      </w:r>
      <w:r>
        <w:t xml:space="preserve"> </w:t>
      </w:r>
      <w:r>
        <w:t xml:space="preserve">the right-hand side of the equation in</w:t>
      </w:r>
      <w:r>
        <w:t xml:space="preserve"> </w:t>
      </w:r>
      <w:hyperlink w:anchor="def-countable-additivity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μ</m:t>
            </m:r>
          </m:e>
        </m:nary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always has a value,</w:t>
      </w:r>
      <w:r>
        <w:t xml:space="preserve"> </w:t>
      </w:r>
      <w:r>
        <w:t xml:space="preserve">because each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example, if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sSup>
          <m:e>
            <m:r>
              <m:t>2</m:t>
            </m:r>
          </m:e>
          <m:sup>
            <m:r>
              <m:t>i</m:t>
            </m:r>
          </m:sup>
        </m:sSup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the partial sums are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and the sum is</w:t>
      </w:r>
      <w:r>
        <w:t xml:space="preserve"> </w:t>
      </w:r>
      <m:oMath>
        <m:r>
          <m:t>1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the partial sums are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</m:oMath>
      <w:r>
        <w:t xml:space="preserve">, and the sum 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End w:id="24"/>
    <w:bookmarkStart w:id="25" w:name="lem-countable-additivity-empty"/>
    <w:p>
      <w:pPr>
        <w:pStyle w:val="BodyText"/>
      </w:pPr>
      <w:r>
        <w:rPr>
          <w:b/>
          <w:bCs/>
        </w:rPr>
        <w:t xml:space="preserve">Lemma 1 (Countable additivity and the empty set)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</w:t>
      </w:r>
      <w:r>
        <w:t xml:space="preserve"> </w:t>
      </w:r>
      <w:hyperlink w:anchor="def-countable-additivity">
        <w:r>
          <w:rPr>
            <w:rStyle w:val="Hyperlink"/>
          </w:rPr>
          <w:t xml:space="preserve">countably additive</w:t>
        </w:r>
      </w:hyperlink>
      <w:r>
        <w:t xml:space="preserve"> </w:t>
      </w:r>
      <w:r>
        <w:t xml:space="preserve">function</w:t>
      </w:r>
      <w:r>
        <w:t xml:space="preserve"> </w:t>
      </w:r>
      <w:r>
        <w:t xml:space="preserve">on a</w:t>
      </w:r>
      <w:r>
        <w:t xml:space="preserve"> </w:t>
      </w:r>
      <w:hyperlink r:id="rId9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set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=</m:t>
        </m:r>
        <m:r>
          <m:t>S</m:t>
        </m:r>
        <m:r>
          <m:rPr>
            <m:sty m:val="p"/>
          </m:rPr>
          <m:t>\</m:t>
        </m:r>
        <m:r>
          <m:t>S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as the complement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the sequence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,</m:t>
        </m:r>
        <m:r>
          <m:rPr>
            <m:sty m:val="p"/>
          </m:rPr>
          <m:t>∅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 pairwise disjoint with union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lim>
                  </m:limLow>
                  <m:r>
                    <m:rPr>
                      <m:sty m:val="p"/>
                    </m:rPr>
                    <m:t>∅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union of copies of 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is 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for a finite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right-hand side is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≠</m:t>
        </m:r>
        <m:r>
          <m:t>c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r:id="rId26">
        <w:r>
          <w:rPr>
            <w:rStyle w:val="Hyperlink"/>
          </w:rPr>
          <w:t xml:space="preserve">contradiction</w:t>
        </w:r>
      </w:hyperlink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</m:oMath>
      <w:r>
        <w:t xml:space="preserve"> </w:t>
      </w:r>
      <w:r>
        <w:t xml:space="preserve">is 0 or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Start w:id="27" w:name="exm-empty-set-zero"/>
    <w:p>
      <w:pPr>
        <w:pStyle w:val="BodyText"/>
      </w:pPr>
      <w:r>
        <w:rPr>
          <w:b/>
          <w:bCs/>
        </w:rPr>
        <w:t xml:space="preserve">Example 4 (A countably additive function with</w:t>
      </w:r>
      <w:r>
        <w:rPr>
          <w:b/>
          <w:bCs/>
        </w:rP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counting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xm-countable-additivity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countably additive,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∅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has no elements)</m:t>
              </m:r>
            </m:e>
          </m:eqArr>
        </m:oMath>
      </m:oMathPara>
    </w:p>
    <w:bookmarkEnd w:id="27"/>
    <w:bookmarkStart w:id="30" w:name="exm-empty-set-infinity"/>
    <w:p>
      <w:pPr>
        <w:pStyle w:val="FirstParagraph"/>
      </w:pPr>
      <w:r>
        <w:rPr>
          <w:b/>
          <w:bCs/>
        </w:rPr>
        <w:t xml:space="preserve">Example 5 (A countably additive function with</w:t>
      </w:r>
      <w:r>
        <w:rPr>
          <w:b/>
          <w:bCs/>
        </w:rP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5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∞</m:t>
        </m:r>
      </m:oMath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m:t>σ</m:t>
        </m:r>
      </m:oMath>
      <w:r>
        <w:t xml:space="preserve">-algebra of all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(</w:t>
      </w:r>
      <w:hyperlink r:id="rId17">
        <w:r>
          <w:rPr>
            <w:rStyle w:val="Hyperlink"/>
          </w:rPr>
          <w:t xml:space="preserve">Example 1 in Sigma-Algebras</w:t>
        </w:r>
      </w:hyperlink>
      <w:r>
        <w:t xml:space="preserve">),</w:t>
      </w:r>
      <w:r>
        <w:t xml:space="preserve"> </w:t>
      </w:r>
      <w:r>
        <w:t xml:space="preserve">including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For any sequence of pairwise disjoint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the left-hand side of the countable additivity equation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lim>
                  </m:limLow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 the right-hand side,</w:t>
      </w:r>
      <w:r>
        <w:t xml:space="preserve"> </w:t>
      </w:r>
      <w:r>
        <w:t xml:space="preserve">the</w:t>
      </w:r>
      <w:r>
        <w:t xml:space="preserve"> </w:t>
      </w:r>
      <w:hyperlink r:id="rId28">
        <w:r>
          <w:rPr>
            <w:rStyle w:val="Hyperlink"/>
          </w:rPr>
          <w:t xml:space="preserve">limit</w:t>
        </w:r>
      </w:hyperlink>
      <w:r>
        <w:t xml:space="preserve"> </w:t>
      </w:r>
      <w:r>
        <w:t xml:space="preserve">of its</w:t>
      </w:r>
      <w:r>
        <w:t xml:space="preserve"> </w:t>
      </w:r>
      <w:hyperlink r:id="rId29">
        <w:r>
          <w:rPr>
            <w:rStyle w:val="Hyperlink"/>
          </w:rPr>
          <w:t xml:space="preserve">partial sums</w:t>
        </w:r>
      </w:hyperlink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sums of non-negative terms</w:t>
        </w:r>
      </w:hyperlink>
      <w:r>
        <w:t xml:space="preserve">),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(every partial sum is 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two sides agree,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countably additive,</w:t>
      </w:r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30"/>
    <w:bookmarkStart w:id="31" w:name="rem-empty-set-requirement"/>
    <w:p>
      <w:pPr>
        <w:pStyle w:val="BodyText"/>
      </w:pPr>
      <w:r>
        <w:rPr>
          <w:i/>
          <w:iCs/>
        </w:rPr>
        <w:t xml:space="preserve">Remark 2</w:t>
      </w:r>
      <w:r>
        <w:t xml:space="preserve"> (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extra requirement). </w:t>
      </w:r>
      <w:hyperlink w:anchor="exm-empty-set-zero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and</w:t>
      </w:r>
      <w:r>
        <w:t xml:space="preserve"> </w:t>
      </w:r>
      <w:hyperlink w:anchor="exm-empty-set-infinity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show that</w:t>
      </w:r>
      <w:r>
        <w:t xml:space="preserve"> </w:t>
      </w:r>
      <w:r>
        <w:t xml:space="preserve">both values allowed by</w:t>
      </w:r>
      <w:r>
        <w:t xml:space="preserve"> </w:t>
      </w:r>
      <w:hyperlink w:anchor="lem-countable-additivity-empty">
        <w:r>
          <w:rPr>
            <w:rStyle w:val="Hyperlink"/>
          </w:rPr>
          <w:t xml:space="preserve">Lemma 1</w:t>
        </w:r>
      </w:hyperlink>
      <w:r>
        <w:t xml:space="preserve"> </w:t>
      </w:r>
      <w:r>
        <w:t xml:space="preserve">occur</w:t>
      </w:r>
      <w:r>
        <w:t xml:space="preserve"> </w:t>
      </w:r>
      <w:r>
        <w:t xml:space="preserve">for countably additive functions.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extra requirement, not a consequence of countable additivity.</w:t>
      </w:r>
    </w:p>
    <w:bookmarkEnd w:id="31"/>
    <w:bookmarkStart w:id="32" w:name="thm-countable-implies-finite"/>
    <w:p>
      <w:pPr>
        <w:pStyle w:val="BodyText"/>
      </w:pPr>
      <w:r>
        <w:rPr>
          <w:b/>
          <w:bCs/>
        </w:rPr>
        <w:t xml:space="preserve">Theorem 1 (Countable additivity implies finite additivity)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</w:t>
      </w:r>
      <w:r>
        <w:t xml:space="preserve"> </w:t>
      </w:r>
      <w:hyperlink w:anchor="def-countable-additivity">
        <w:r>
          <w:rPr>
            <w:rStyle w:val="Hyperlink"/>
          </w:rPr>
          <w:t xml:space="preserve">countably additive</w:t>
        </w:r>
      </w:hyperlink>
      <w:r>
        <w:t xml:space="preserve"> </w:t>
      </w:r>
      <w:r>
        <w:t xml:space="preserve">function</w:t>
      </w:r>
      <w:r>
        <w:t xml:space="preserve"> </w:t>
      </w:r>
      <w:r>
        <w:t xml:space="preserve">on a</w:t>
      </w:r>
      <w:r>
        <w:t xml:space="preserve"> </w:t>
      </w:r>
      <w:hyperlink r:id="rId9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w:hyperlink w:anchor="def-finite-additivity">
        <w:r>
          <w:rPr>
            <w:rStyle w:val="Hyperlink"/>
          </w:rPr>
          <w:t xml:space="preserve">finitely additive</w:t>
        </w:r>
      </w:hyperlink>
      <w:r>
        <w:t xml:space="preserve">.</w:t>
      </w:r>
    </w:p>
    <w:bookmarkEnd w:id="3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pairwise disjoint sets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and extend them to a sequence by setting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extended sequence is still pairwise disjoint,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shares no element with any set,</w:t>
      </w:r>
      <w:r>
        <w:t xml:space="preserve"> </w:t>
      </w:r>
      <w:r>
        <w:t xml:space="preserve">and its union is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∪</m:t>
        </m:r>
        <m:r>
          <m:rPr>
            <m:sty m:val="p"/>
          </m:rPr>
          <m:t>⋯</m:t>
        </m:r>
        <m:r>
          <m:rPr>
            <m:sty m:val="p"/>
          </m:rPr>
          <m:t>∪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lim>
                  </m:limLow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for </m:t>
              </m:r>
              <m:r>
                <m:t>i</m:t>
              </m:r>
              <m:r>
                <m:rPr>
                  <m:sty m:val="p"/>
                </m:rPr>
                <m:t>&gt;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for </m:t>
              </m:r>
              <m:r>
                <m:t>i</m:t>
              </m:r>
              <m:r>
                <m:rPr>
                  <m:sty m:val="p"/>
                </m:rPr>
                <m:t>&gt;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34" w:name="exm-finite-not-countable"/>
    <w:p>
      <w:pPr>
        <w:pStyle w:val="FirstParagraph"/>
      </w:pPr>
      <w:r>
        <w:rPr>
          <w:b/>
          <w:bCs/>
        </w:rPr>
        <w:t xml:space="preserve">Example 6 (Finitely additive but not countably additive)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 the</w:t>
      </w:r>
      <w:r>
        <w:t xml:space="preserve"> </w:t>
      </w:r>
      <m:oMath>
        <m:r>
          <m:t>σ</m:t>
        </m:r>
      </m:oMath>
      <w:r>
        <w:t xml:space="preserve">-algebra of all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Theorem 2 in Sigma-Algebras</w:t>
        </w:r>
      </w:hyperlink>
      <w:r>
        <w:t xml:space="preserve">),</w:t>
      </w:r>
      <w:r>
        <w:t xml:space="preserve"> </w:t>
      </w:r>
      <w:r>
        <w:t xml:space="preserve">and define: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is finite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∞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is infinite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m:oMath>
        <m:r>
          <m:t>μ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is finitely additive.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pairwise disjoint subsets of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If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finite, then so is their union,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finite union of finite sets is finite)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0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sum of zeros is 0)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is finite)</m:t>
              </m:r>
            </m:e>
          </m:eqArr>
        </m:oMath>
      </m:oMathPara>
    </w:p>
    <w:p>
      <w:pPr>
        <w:pStyle w:val="FirstParagraph"/>
      </w:pPr>
      <w:r>
        <w:t xml:space="preserve">If some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infinite,</w:t>
      </w:r>
      <w:r>
        <w:t xml:space="preserve"> </w:t>
      </w:r>
      <w:r>
        <w:t xml:space="preserve">then the union, which contains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, is infinite too,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union is infinite)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ty m:val="p"/>
                        </m:rPr>
                        <m:t>…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n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\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k</m:t>
                      </m:r>
                    </m:e>
                  </m:d>
                  <m:r>
                    <m:t>​</m:t>
                  </m:r>
                </m:sub>
                <m:sup>
                  <m:r>
                    <m:t>​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, and 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 the terms)</m:t>
              </m:r>
            </m:e>
          </m:eqArr>
        </m:oMath>
      </m:oMathPara>
    </w:p>
    <w:p>
      <w:pPr>
        <w:pStyle w:val="FirstParagraph"/>
      </w:pPr>
      <m:oMath>
        <m:r>
          <m:t>μ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is not countably additive.</w:t>
      </w:r>
      <w:r>
        <w:t xml:space="preserve"> </w:t>
      </w:r>
      <w:r>
        <w:t xml:space="preserve">The single-element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are pairwise disjoint, and their union is</w:t>
      </w:r>
      <w:r>
        <w:t xml:space="preserve"> </w:t>
      </w:r>
      <m:oMath>
        <m:r>
          <m:t>S</m:t>
        </m:r>
      </m:oMath>
      <w:r>
        <w:t xml:space="preserve">, which is infinite.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k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lim>
                  </m:limLow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k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union is </m:t>
              </m:r>
              <m:r>
                <m:t>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S</m:t>
              </m:r>
              <m:r>
                <m:rPr>
                  <m:nor/>
                  <m:sty m:val="p"/>
                </m:rPr>
                <m:t> is infinite)</m:t>
              </m:r>
            </m:e>
          </m:eqArr>
        </m:oMath>
      </m:oMathPara>
    </w:p>
    <w:p>
      <w:pPr>
        <w:pStyle w:val="FirstParagraph"/>
      </w:pPr>
      <w:r>
        <w:t xml:space="preserve">but: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k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k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 is finite)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(every partial sum is 0)</m:t>
              </m:r>
            </m:e>
          </m:eqArr>
        </m:oMath>
      </m:oMathPara>
    </w:p>
    <w:bookmarkEnd w:id="34"/>
    <w:bookmarkStart w:id="36" w:name="rem-finite-not-countable-converse"/>
    <w:p>
      <w:pPr>
        <w:pStyle w:val="FirstParagraph"/>
      </w:pPr>
      <w:r>
        <w:rPr>
          <w:i/>
          <w:iCs/>
        </w:rPr>
        <w:t xml:space="preserve">Remark 3</w:t>
      </w:r>
      <w:r>
        <w:t xml:space="preserve"> (Finite additivity does not imply countable additivity). </w:t>
      </w:r>
      <w:hyperlink w:anchor="exm-finite-not-countable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shows that the</w:t>
      </w:r>
      <w:r>
        <w:t xml:space="preserve"> </w:t>
      </w:r>
      <w:hyperlink r:id="rId35">
        <w:r>
          <w:rPr>
            <w:rStyle w:val="Hyperlink"/>
          </w:rPr>
          <w:t xml:space="preserve">converse</w:t>
        </w:r>
      </w:hyperlink>
      <w:r>
        <w:t xml:space="preserve"> </w:t>
      </w:r>
      <w:r>
        <w:t xml:space="preserve">of</w:t>
      </w:r>
      <w:r>
        <w:t xml:space="preserve"> </w:t>
      </w:r>
      <w:hyperlink w:anchor="thm-countable-implies-finit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fails,</w:t>
      </w:r>
      <w:r>
        <w:t xml:space="preserve"> </w:t>
      </w:r>
      <w:r>
        <w:t xml:space="preserve">even when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a finitely additive function need not be countably additive</w:t>
      </w:r>
      <w:r>
        <w:t xml:space="preserve"> </w:t>
      </w:r>
      <w:r>
        <w:t xml:space="preserve">[1]</w:t>
      </w:r>
      <w:r>
        <w:t xml:space="preserve">.</w:t>
      </w:r>
      <w:r>
        <w:t xml:space="preserve"> </w:t>
      </w:r>
      <w:r>
        <w:t xml:space="preserve">The function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in</w:t>
      </w:r>
      <w:r>
        <w:t xml:space="preserve"> </w:t>
      </w:r>
      <w:hyperlink w:anchor="exm-finite-not-countable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has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 finite.</w:t>
      </w:r>
    </w:p>
    <w:bookmarkEnd w:id="36"/>
    <w:bookmarkStart w:id="39" w:name="refs"/>
    <w:bookmarkStart w:id="38" w:name="X595f5cc34e5b9b13d87ce210d35a7329fac5761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“Sigma-additive set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7">
        <w:r>
          <w:rPr>
            <w:rStyle w:val="Hyperlink"/>
          </w:rPr>
          <w:t xml:space="preserve">https://en.wikipedia.org/wiki/Sigma-additive_set_function</w:t>
        </w:r>
      </w:hyperlink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9" Target="algebra-exponentials.html#def-partial-sum" TargetMode="External" /><Relationship Type="http://schemas.openxmlformats.org/officeDocument/2006/relationships/hyperlink" Id="rId28" Target="algebra-exponentials.html#def-sequence-limit" TargetMode="External" /><Relationship Type="http://schemas.openxmlformats.org/officeDocument/2006/relationships/hyperlink" Id="rId23" Target="algebra-exponentials.html#lem-nonneg-series" TargetMode="External" /><Relationship Type="http://schemas.openxmlformats.org/officeDocument/2006/relationships/hyperlink" Id="rId16" Target="functions.qmd#def-cardinality" TargetMode="External" /><Relationship Type="http://schemas.openxmlformats.org/officeDocument/2006/relationships/hyperlink" Id="rId10" Target="functions.qmd#def-function" TargetMode="External" /><Relationship Type="http://schemas.openxmlformats.org/officeDocument/2006/relationships/hyperlink" Id="rId37" Target="https://en.wikipedia.org/wiki/Sigma-additive_set_function" TargetMode="External" /><Relationship Type="http://schemas.openxmlformats.org/officeDocument/2006/relationships/hyperlink" Id="rId9" Target="measures-sigma-algebras.html#def-sigma-algebra" TargetMode="External" /><Relationship Type="http://schemas.openxmlformats.org/officeDocument/2006/relationships/hyperlink" Id="rId17" Target="measures-sigma-algebras.html#exm-sigma-algebra" TargetMode="External" /><Relationship Type="http://schemas.openxmlformats.org/officeDocument/2006/relationships/hyperlink" Id="rId33" Target="measures-sigma-algebras.html#thm-power-set-sigma-algebra" TargetMode="External" /><Relationship Type="http://schemas.openxmlformats.org/officeDocument/2006/relationships/hyperlink" Id="rId35" Target="proof-writing.qmd#def-converse" TargetMode="External" /><Relationship Type="http://schemas.openxmlformats.org/officeDocument/2006/relationships/hyperlink" Id="rId26" Target="proof-writing.qmd#def-proof-by-contradiction" TargetMode="External" /><Relationship Type="http://schemas.openxmlformats.org/officeDocument/2006/relationships/hyperlink" Id="rId11" Target="sets.qmd#def-extended-nonneg-reals" TargetMode="External" /><Relationship Type="http://schemas.openxmlformats.org/officeDocument/2006/relationships/hyperlink" Id="rId12" Target="sets.qmd#def-pairwise-disjoint" TargetMode="External" /><Relationship Type="http://schemas.openxmlformats.org/officeDocument/2006/relationships/hyperlink" Id="rId13" Target="sets.qmd#def-set" TargetMode="External" /><Relationship Type="http://schemas.openxmlformats.org/officeDocument/2006/relationships/hyperlink" Id="rId18" Target="sets.qmd#exm-pairwise-disjoint" TargetMode="External" /><Relationship Type="http://schemas.openxmlformats.org/officeDocument/2006/relationships/hyperlink" Id="rId15" Target="sets.qmd#exm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algebra-exponentials.html#def-partial-sum" TargetMode="External" /><Relationship Type="http://schemas.openxmlformats.org/officeDocument/2006/relationships/hyperlink" Id="rId28" Target="algebra-exponentials.html#def-sequence-limit" TargetMode="External" /><Relationship Type="http://schemas.openxmlformats.org/officeDocument/2006/relationships/hyperlink" Id="rId23" Target="algebra-exponentials.html#lem-nonneg-series" TargetMode="External" /><Relationship Type="http://schemas.openxmlformats.org/officeDocument/2006/relationships/hyperlink" Id="rId16" Target="functions.qmd#def-cardinality" TargetMode="External" /><Relationship Type="http://schemas.openxmlformats.org/officeDocument/2006/relationships/hyperlink" Id="rId10" Target="functions.qmd#def-function" TargetMode="External" /><Relationship Type="http://schemas.openxmlformats.org/officeDocument/2006/relationships/hyperlink" Id="rId37" Target="https://en.wikipedia.org/wiki/Sigma-additive_set_function" TargetMode="External" /><Relationship Type="http://schemas.openxmlformats.org/officeDocument/2006/relationships/hyperlink" Id="rId9" Target="measures-sigma-algebras.html#def-sigma-algebra" TargetMode="External" /><Relationship Type="http://schemas.openxmlformats.org/officeDocument/2006/relationships/hyperlink" Id="rId17" Target="measures-sigma-algebras.html#exm-sigma-algebra" TargetMode="External" /><Relationship Type="http://schemas.openxmlformats.org/officeDocument/2006/relationships/hyperlink" Id="rId33" Target="measures-sigma-algebras.html#thm-power-set-sigma-algebra" TargetMode="External" /><Relationship Type="http://schemas.openxmlformats.org/officeDocument/2006/relationships/hyperlink" Id="rId35" Target="proof-writing.qmd#def-converse" TargetMode="External" /><Relationship Type="http://schemas.openxmlformats.org/officeDocument/2006/relationships/hyperlink" Id="rId26" Target="proof-writing.qmd#def-proof-by-contradiction" TargetMode="External" /><Relationship Type="http://schemas.openxmlformats.org/officeDocument/2006/relationships/hyperlink" Id="rId11" Target="sets.qmd#def-extended-nonneg-reals" TargetMode="External" /><Relationship Type="http://schemas.openxmlformats.org/officeDocument/2006/relationships/hyperlink" Id="rId12" Target="sets.qmd#def-pairwise-disjoint" TargetMode="External" /><Relationship Type="http://schemas.openxmlformats.org/officeDocument/2006/relationships/hyperlink" Id="rId13" Target="sets.qmd#def-set" TargetMode="External" /><Relationship Type="http://schemas.openxmlformats.org/officeDocument/2006/relationships/hyperlink" Id="rId18" Target="sets.qmd#exm-pairwise-disjoint" TargetMode="External" /><Relationship Type="http://schemas.openxmlformats.org/officeDocument/2006/relationships/hyperlink" Id="rId15" Target="sets.qmd#exm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Additivity</dc:title>
  <dc:creator/>
  <cp:keywords/>
  <dcterms:created xsi:type="dcterms:W3CDTF">2026-10-31T23:18:31Z</dcterms:created>
  <dcterms:modified xsi:type="dcterms:W3CDTF">2026-10-31T23:18:31Z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