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Special Matrices and Decompositions</w:t>
      </w:r>
    </w:p>
    <w:p>
      <w:pPr>
        <w:pStyle w:val="Date"/>
      </w:pPr>
      <w:r>
        <w:t xml:space="preserve">Last modified: 2026-10-27 20:53:54 (PDT)</w:t>
      </w:r>
    </w:p>
    <w:bookmarkStart w:id="65" w:name="special-matrices"/>
    <w:p>
      <w:pPr>
        <w:pStyle w:val="Heading2"/>
      </w:pPr>
      <w:r>
        <w:t xml:space="preserve">1 Special Matrices</w:t>
      </w:r>
    </w:p>
    <w:p>
      <w:pPr>
        <w:pStyle w:val="FirstParagraph"/>
      </w:pPr>
      <w:r>
        <w:t xml:space="preserve">Some special matrices appeared earlier:</w:t>
      </w:r>
    </w:p>
    <w:p>
      <w:pPr>
        <w:pStyle w:val="Compact"/>
        <w:numPr>
          <w:ilvl w:val="0"/>
          <w:numId w:val="1001"/>
        </w:numPr>
      </w:pPr>
      <w:r>
        <w:t xml:space="preserve">the zero matrix (</w:t>
      </w:r>
      <w:hyperlink r:id="rId9">
        <w:r>
          <w:rPr>
            <w:rStyle w:val="Hyperlink"/>
          </w:rPr>
          <w:t xml:space="preserve">Definition 4 in Matrices</w:t>
        </w:r>
      </w:hyperlink>
      <w:r>
        <w:t xml:space="preserve">), in the section on matrix addition</w:t>
      </w:r>
    </w:p>
    <w:p>
      <w:pPr>
        <w:pStyle w:val="Compact"/>
        <w:numPr>
          <w:ilvl w:val="0"/>
          <w:numId w:val="1001"/>
        </w:numPr>
      </w:pPr>
      <w:r>
        <w:t xml:space="preserve">square matrices (</w:t>
      </w:r>
      <w:hyperlink r:id="rId10">
        <w:r>
          <w:rPr>
            <w:rStyle w:val="Hyperlink"/>
          </w:rPr>
          <w:t xml:space="preserve">Definition 8 in Matrices</w:t>
        </w:r>
      </w:hyperlink>
      <w:r>
        <w:t xml:space="preserve">), in the section on square and identity matrices</w:t>
      </w:r>
    </w:p>
    <w:p>
      <w:pPr>
        <w:pStyle w:val="Compact"/>
        <w:numPr>
          <w:ilvl w:val="0"/>
          <w:numId w:val="1001"/>
        </w:numPr>
      </w:pPr>
      <w:r>
        <w:t xml:space="preserve">the identity matrix (</w:t>
      </w:r>
      <w:hyperlink r:id="rId11">
        <w:r>
          <w:rPr>
            <w:rStyle w:val="Hyperlink"/>
          </w:rPr>
          <w:t xml:space="preserve">Definition 12 in Matrices</w:t>
        </w:r>
      </w:hyperlink>
      <w:r>
        <w:t xml:space="preserve">), in that same section</w:t>
      </w:r>
    </w:p>
    <w:bookmarkStart w:id="12" w:name="def-matrix-order"/>
    <w:p>
      <w:pPr>
        <w:pStyle w:val="FirstParagraph"/>
      </w:pPr>
      <w:r>
        <w:rPr>
          <w:b/>
          <w:bCs/>
        </w:rPr>
        <w:t xml:space="preserve">Definition 1 (Order of a square matrix)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order</w:t>
      </w:r>
      <w:r>
        <w:t xml:space="preserve"> </w:t>
      </w:r>
      <w:r>
        <w:t xml:space="preserve">of a square matrix (</w:t>
      </w:r>
      <w:hyperlink r:id="rId10">
        <w:r>
          <w:rPr>
            <w:rStyle w:val="Hyperlink"/>
          </w:rPr>
          <w:t xml:space="preserve">Definition 8 in Matrices</w:t>
        </w:r>
      </w:hyperlink>
      <w:r>
        <w:t xml:space="preserve">)</w:t>
      </w:r>
      <w:r>
        <w:t xml:space="preserve"> </w:t>
      </w:r>
      <w:r>
        <w:t xml:space="preserve">is its number of rows, which equals its number of columns.</w:t>
      </w:r>
    </w:p>
    <w:bookmarkEnd w:id="12"/>
    <w:bookmarkStart w:id="14" w:name="exm-matrix-order"/>
    <w:p>
      <w:pPr>
        <w:pStyle w:val="BodyText"/>
      </w:pPr>
      <w:r>
        <w:rPr>
          <w:b/>
          <w:bCs/>
        </w:rPr>
        <w:t xml:space="preserve">Example 1 (Orders of square matrices)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has order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t>5</m:t>
        </m:r>
        <m:r>
          <m:rPr>
            <m:sty m:val="p"/>
          </m:rPr>
          <m:t>]</m:t>
        </m:r>
      </m:oMath>
      <w:r>
        <w:t xml:space="preserve"> </w:t>
      </w:r>
      <w:r>
        <w:t xml:space="preserve">has order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matrix has no order, since it is not square (</w:t>
      </w:r>
      <w:hyperlink r:id="rId13">
        <w:r>
          <w:rPr>
            <w:rStyle w:val="Hyperlink"/>
          </w:rPr>
          <w:t xml:space="preserve">Example 8 in Matrices</w:t>
        </w:r>
      </w:hyperlink>
      <w:r>
        <w:t xml:space="preserve">).</w:t>
      </w:r>
    </w:p>
    <w:bookmarkEnd w:id="14"/>
    <w:bookmarkStart w:id="15" w:name="def-matrix-power"/>
    <w:p>
      <w:pPr>
        <w:pStyle w:val="BodyText"/>
      </w:pPr>
      <w:r>
        <w:rPr>
          <w:b/>
          <w:bCs/>
        </w:rPr>
        <w:t xml:space="preserve">Definition 2 (Matrix power)</w:t>
      </w:r>
      <w:r>
        <w:t xml:space="preserve"> </w:t>
      </w:r>
      <w:r>
        <w:t xml:space="preserve">For a square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of order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 a positive integer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-th</w:t>
      </w:r>
      <w:r>
        <w:t xml:space="preserve"> </w:t>
      </w:r>
      <w:r>
        <w:rPr>
          <w:b/>
          <w:bCs/>
        </w:rPr>
        <w:t xml:space="preserve">power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A</m:t>
              </m:r>
            </m:e>
            <m:sup>
              <m:r>
                <m:t>k</m:t>
              </m:r>
            </m:sup>
          </m:sSup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  <m:r>
                    <m:t> 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⋯</m:t>
                  </m:r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k</m:t>
              </m:r>
              <m:r>
                <m:rPr>
                  <m:nor/>
                  <m:sty m:val="p"/>
                </m:rPr>
                <m:t> copies</m:t>
              </m:r>
            </m:lim>
          </m:limLow>
        </m:oMath>
      </m:oMathPara>
    </w:p>
    <w:p>
      <w:pPr>
        <w:pStyle w:val="FirstParagraph"/>
      </w:pPr>
      <w:r>
        <w:t xml:space="preserve">In particular,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A</m:t>
        </m:r>
      </m:oMath>
      <w:r>
        <w:t xml:space="preserve">.</w:t>
      </w:r>
    </w:p>
    <w:bookmarkEnd w:id="15"/>
    <w:bookmarkStart w:id="17" w:name="exm-matrix-power"/>
    <w:p>
      <w:pPr>
        <w:pStyle w:val="BodyText"/>
      </w:pPr>
      <w:r>
        <w:rPr>
          <w:b/>
          <w:bCs/>
        </w:rPr>
        <w:t xml:space="preserve">Example 2 (Powers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and add)</m:t>
              </m:r>
            </m:e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and add)</m:t>
              </m:r>
            </m:e>
          </m:eqArr>
        </m:oMath>
      </m:oMathPara>
    </w:p>
    <w:p>
      <w:pPr>
        <w:pStyle w:val="FirstParagraph"/>
      </w:pPr>
      <w:r>
        <w:t xml:space="preserve">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 not square (</w:t>
      </w:r>
      <w:hyperlink r:id="rId10">
        <w:r>
          <w:rPr>
            <w:rStyle w:val="Hyperlink"/>
          </w:rPr>
          <w:t xml:space="preserve">Definition 8 in Matrices</w:t>
        </w:r>
      </w:hyperlink>
      <w:r>
        <w:t xml:space="preserve">), so</w:t>
      </w:r>
      <w:r>
        <w:t xml:space="preserve"> </w:t>
      </w:r>
      <m:oMath>
        <m:sSup>
          <m:e>
            <m:r>
              <m:rPr>
                <m:sty m:val="bi"/>
              </m:rP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not defined;</w:t>
      </w:r>
      <w:r>
        <w:t xml:space="preserve"> </w:t>
      </w:r>
      <w:r>
        <w:t xml:space="preserve">indeed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B</m:t>
        </m:r>
      </m:oMath>
      <w:r>
        <w:t xml:space="preserve"> </w:t>
      </w:r>
      <w:r>
        <w:t xml:space="preserve">would multiply a matrix with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columns by one with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rows,</w:t>
      </w:r>
      <w:r>
        <w:t xml:space="preserve"> </w:t>
      </w:r>
      <w:r>
        <w:t xml:space="preserve">which</w:t>
      </w:r>
      <w:r>
        <w:t xml:space="preserve"> </w:t>
      </w:r>
      <w:hyperlink r:id="rId16">
        <w:r>
          <w:rPr>
            <w:rStyle w:val="Hyperlink"/>
          </w:rPr>
          <w:t xml:space="preserve">Definition 7 in Matrices</w:t>
        </w:r>
      </w:hyperlink>
      <w:r>
        <w:t xml:space="preserve"> </w:t>
      </w:r>
      <w:r>
        <w:t xml:space="preserve">does not allow.</w:t>
      </w:r>
    </w:p>
    <w:bookmarkEnd w:id="17"/>
    <w:bookmarkStart w:id="18" w:name="def-symmetric-matrix"/>
    <w:p>
      <w:pPr>
        <w:pStyle w:val="BodyText"/>
      </w:pPr>
      <w:r>
        <w:rPr>
          <w:b/>
          <w:bCs/>
        </w:rPr>
        <w:t xml:space="preserve">Definition 3 (Symmetric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[1]</w:t>
      </w:r>
      <w:r>
        <w:t xml:space="preserve"> </w:t>
      </w:r>
      <w:r>
        <w:t xml:space="preserve">if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i.e.,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.</w:t>
      </w:r>
    </w:p>
    <w:bookmarkEnd w:id="18"/>
    <w:bookmarkStart w:id="19" w:name="rem-symmetric-in-statistics"/>
    <w:p>
      <w:pPr>
        <w:pStyle w:val="BodyText"/>
      </w:pPr>
      <w:r>
        <w:rPr>
          <w:i/>
          <w:iCs/>
        </w:rPr>
        <w:t xml:space="preserve">Remark 1</w:t>
      </w:r>
      <w:r>
        <w:t xml:space="preserve"> (Symmetric matrices in statistics). </w:t>
      </w:r>
      <w:r>
        <w:t xml:space="preserve">Covariance matrices are symmetric:</w:t>
      </w:r>
      <w:r>
        <w:t xml:space="preserve">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 the covariance matrix of a random vector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j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 example, if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9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the covariance matrix of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4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9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bookmarkEnd w:id="19"/>
    <w:bookmarkStart w:id="20" w:name="exm-not-symmetric"/>
    <w:p>
      <w:pPr>
        <w:pStyle w:val="FirstParagraph"/>
      </w:pPr>
      <w:r>
        <w:rPr>
          <w:b/>
          <w:bCs/>
        </w:rPr>
        <w:t xml:space="preserve">Example 3 (A matrix that is not symmetric)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is not symmetric: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12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21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bookmarkEnd w:id="20"/>
    <w:bookmarkStart w:id="21" w:name="def-diagonal-matrix"/>
    <w:p>
      <w:pPr>
        <w:pStyle w:val="FirstParagraph"/>
      </w:pPr>
      <w:r>
        <w:rPr>
          <w:b/>
          <w:bCs/>
        </w:rPr>
        <w:t xml:space="preserve">Definition 4 (Diagonal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diagonal matrix</w:t>
      </w:r>
      <w:r>
        <w:t xml:space="preserve"> </w:t>
      </w:r>
      <w:r>
        <w:t xml:space="preserve">[2]</w:t>
      </w:r>
      <w:r>
        <w:t xml:space="preserve"> </w:t>
      </w:r>
      <w:r>
        <w:t xml:space="preserve">if all off-diagonal entries are zero: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D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sSub>
                      <m:e>
                        <m: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d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</m:mr>
              </m:m>
            </m:e>
          </m:d>
        </m:oMath>
      </m:oMathPara>
    </w:p>
    <w:bookmarkEnd w:id="21"/>
    <w:bookmarkStart w:id="22" w:name="rem-diag-notation"/>
    <w:p>
      <w:pPr>
        <w:pStyle w:val="FirstParagraph"/>
      </w:pPr>
      <w:r>
        <w:rPr>
          <w:i/>
          <w:iCs/>
        </w:rPr>
        <w:t xml:space="preserve">Remark 2</w:t>
      </w:r>
      <w:r>
        <w:t xml:space="preserve"> (</w:t>
      </w:r>
      <m:oMath>
        <m:r>
          <m:rPr>
            <m:sty m:val="p"/>
          </m:rPr>
          <m:t>diag</m:t>
        </m:r>
      </m:oMath>
      <w:r>
        <w:t xml:space="preserve"> </w:t>
      </w:r>
      <w:r>
        <w:t xml:space="preserve">notation). </w:t>
      </w:r>
      <w:r>
        <w:t xml:space="preserve">For numbers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diagonal matrix</w:t>
      </w:r>
      <w:r>
        <w:t xml:space="preserve"> </w:t>
      </w:r>
      <w:r>
        <w:t xml:space="preserve">with diagonal entries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diag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,</m:t>
          </m:r>
          <m:r>
            <m:t>5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5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identity matrix is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22"/>
    <w:bookmarkStart w:id="23" w:name="exm-not-diagonal"/>
    <w:p>
      <w:pPr>
        <w:pStyle w:val="BodyText"/>
      </w:pPr>
      <w:r>
        <w:rPr>
          <w:b/>
          <w:bCs/>
        </w:rPr>
        <w:t xml:space="preserve">Example 4 (A matrix that is not diagonal)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5</m:t>
                  </m:r>
                </m:e>
              </m:mr>
            </m:m>
          </m:e>
        </m:d>
      </m:oMath>
      <w:r>
        <w:t xml:space="preserve"> </w:t>
      </w:r>
      <w:r>
        <w:t xml:space="preserve">is not diagonal: its off-diagonal entry</w:t>
      </w:r>
      <w:r>
        <w:t xml:space="preserve"> </w:t>
      </w:r>
      <m:oMath>
        <m:sSub>
          <m:e>
            <m:r>
              <m:t>d</m:t>
            </m:r>
          </m:e>
          <m:sub>
            <m:r>
              <m:t>12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bookmarkEnd w:id="23"/>
    <w:bookmarkStart w:id="24" w:name="def-matrix-inverse"/>
    <w:p>
      <w:pPr>
        <w:pStyle w:val="BodyText"/>
      </w:pPr>
      <w:r>
        <w:rPr>
          <w:b/>
          <w:bCs/>
        </w:rPr>
        <w:t xml:space="preserve">Definition 5 (Matrix inverse)</w:t>
      </w:r>
      <w:r>
        <w:t xml:space="preserve"> </w:t>
      </w:r>
      <w:r>
        <w:t xml:space="preserve">For a square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inverse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(if it exists) is the unique matrix satisfying: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</m:e>
          </m:eqArr>
        </m:oMath>
      </m:oMathPara>
    </w:p>
    <w:bookmarkEnd w:id="24"/>
    <w:bookmarkStart w:id="25" w:name="def-invertible-matrix"/>
    <w:p>
      <w:pPr>
        <w:pStyle w:val="FirstParagraph"/>
      </w:pPr>
      <w:r>
        <w:rPr>
          <w:b/>
          <w:bCs/>
        </w:rPr>
        <w:t xml:space="preserve">Definition 6 (Invertible matrix, non-singular matrix)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invertible</w:t>
      </w:r>
      <w:r>
        <w:t xml:space="preserve"> </w:t>
      </w:r>
      <w:r>
        <w:t xml:space="preserve">[3]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non-singular</w:t>
      </w:r>
      <w:r>
        <w:t xml:space="preserve">)</w:t>
      </w:r>
      <w:r>
        <w:t xml:space="preserve"> </w:t>
      </w:r>
      <w:r>
        <w:t xml:space="preserve">if some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satisfies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the identity matrix (</w:t>
      </w:r>
      <w:hyperlink r:id="rId11">
        <w:r>
          <w:rPr>
            <w:rStyle w:val="Hyperlink"/>
          </w:rPr>
          <w:t xml:space="preserve">Definition 12 in Matrices</w:t>
        </w:r>
      </w:hyperlink>
      <w:r>
        <w:t xml:space="preserve">).</w:t>
      </w:r>
      <w:r>
        <w:t xml:space="preserve"> </w:t>
      </w:r>
      <w:r>
        <w:t xml:space="preserve">A square matrix that is not invertible is</w:t>
      </w:r>
      <w:r>
        <w:t xml:space="preserve"> </w:t>
      </w:r>
      <w:r>
        <w:rPr>
          <w:b/>
          <w:bCs/>
        </w:rPr>
        <w:t xml:space="preserve">singular</w:t>
      </w:r>
      <w:r>
        <w:t xml:space="preserve">.</w:t>
      </w:r>
    </w:p>
    <w:bookmarkEnd w:id="25"/>
    <w:bookmarkStart w:id="26" w:name="exm-invertible-matrix"/>
    <w:p>
      <w:pPr>
        <w:pStyle w:val="BodyText"/>
      </w:pPr>
      <w:r>
        <w:rPr>
          <w:b/>
          <w:bCs/>
        </w:rPr>
        <w:t xml:space="preserve">Example 5 (An invertible matrix and a singular one)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invertible, with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:</w:t>
      </w:r>
      <w:r>
        <w:t xml:space="preserve"> </w:t>
      </w:r>
      <w:r>
        <w:t xml:space="preserve">multiplying out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matrix</w:t>
      </w:r>
      <w:r>
        <w:t xml:space="preserve"> </w:t>
      </w:r>
      <m:oMath>
        <m:r>
          <m:rPr>
            <m:sty m:val="bi"/>
          </m:rPr>
          <m:t>M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singular:</w:t>
      </w:r>
      <w:r>
        <w:t xml:space="preserve"> </w:t>
      </w:r>
      <w:r>
        <w:t xml:space="preserve">for any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,</w:t>
      </w:r>
      <w:r>
        <w:t xml:space="preserve"> </w:t>
      </w:r>
      <w:r>
        <w:t xml:space="preserve">the two rows of</w:t>
      </w:r>
      <w:r>
        <w:t xml:space="preserve"> </w:t>
      </w:r>
      <m:oMath>
        <m:r>
          <m:rPr>
            <m:sty m:val="bi"/>
          </m:rPr>
          <m:t>M</m:t>
        </m:r>
        <m:r>
          <m:rPr>
            <m:sty m:val="bi"/>
          </m:rPr>
          <m:t>C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M</m:t>
        </m:r>
        <m:r>
          <m:rPr>
            <m:sty m:val="bi"/>
          </m:rPr>
          <m:t>C</m:t>
        </m:r>
      </m:oMath>
      <w:r>
        <w:t xml:space="preserve"> </w:t>
      </w:r>
      <w:r>
        <w:t xml:space="preserve">can never be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whose two rows differ.</w:t>
      </w:r>
    </w:p>
    <w:bookmarkEnd w:id="26"/>
    <w:bookmarkStart w:id="29" w:name="rem-invertible-inverse"/>
    <w:p>
      <w:pPr>
        <w:pStyle w:val="BodyText"/>
      </w:pPr>
      <w:r>
        <w:rPr>
          <w:i/>
          <w:iCs/>
        </w:rPr>
        <w:t xml:space="preserve">Remark 3</w:t>
      </w:r>
      <w:r>
        <w:t xml:space="preserve"> (Invertible matrices and inverses).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and suppose that two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satisfy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B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bi"/>
                </m:rP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</m:eqArr>
        </m:oMath>
      </m:oMathPara>
    </w:p>
    <w:p>
      <w:pPr>
        <w:pStyle w:val="FirstParagraph"/>
      </w:pPr>
      <w:r>
        <w:t xml:space="preserve">The steps use</w:t>
      </w:r>
      <w:r>
        <w:t xml:space="preserve"> </w:t>
      </w:r>
      <w:hyperlink r:id="rId27">
        <w:r>
          <w:rPr>
            <w:rStyle w:val="Hyperlink"/>
          </w:rPr>
          <w:t xml:space="preserve">Theorem 5 in Matrices</w:t>
        </w:r>
      </w:hyperlink>
      <w:r>
        <w:t xml:space="preserve"> </w:t>
      </w:r>
      <w:r>
        <w:t xml:space="preserve">and</w:t>
      </w:r>
      <w:r>
        <w:t xml:space="preserve"> </w:t>
      </w:r>
      <w:hyperlink r:id="rId28">
        <w:r>
          <w:rPr>
            <w:rStyle w:val="Hyperlink"/>
          </w:rPr>
          <w:t xml:space="preserve">Theorem 8 in Matrices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C</m:t>
        </m:r>
      </m:oMath>
      <w:r>
        <w:t xml:space="preserve">,</w:t>
      </w:r>
      <w:r>
        <w:t xml:space="preserve"> </w:t>
      </w:r>
      <w:r>
        <w:t xml:space="preserve">at most one matrix satisfies these equations,</w:t>
      </w:r>
      <w:r>
        <w:t xml:space="preserve"> </w:t>
      </w:r>
      <w:r>
        <w:t xml:space="preserve">which is the uniqueness that</w:t>
      </w:r>
      <w:r>
        <w:t xml:space="preserve"> </w:t>
      </w:r>
      <w:hyperlink w:anchor="def-matrix-inverse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asserts.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invertible,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in</w:t>
      </w:r>
      <w:r>
        <w:t xml:space="preserve"> </w:t>
      </w:r>
      <w:hyperlink w:anchor="def-invertible-matrix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is therefore the inverse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invertible exactly when it has an inverse.</w:t>
      </w:r>
      <w:r>
        <w:t xml:space="preserve"> </w:t>
      </w:r>
      <w:r>
        <w:t xml:space="preserve">For example,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in</w:t>
      </w:r>
      <w:r>
        <w:t xml:space="preserve"> </w:t>
      </w:r>
      <w:hyperlink w:anchor="exm-invertible-matrix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the only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it is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bookmarkEnd w:id="29"/>
    <w:bookmarkStart w:id="30" w:name="thm-inverse-product"/>
    <w:p>
      <w:pPr>
        <w:pStyle w:val="BodyText"/>
      </w:pPr>
      <w:r>
        <w:rPr>
          <w:b/>
          <w:bCs/>
        </w:rPr>
        <w:t xml:space="preserve">Theorem 1 (Inverse of a product)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are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is invertible, and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bi"/>
                </m:rPr>
                <m:t>B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</m:oMath>
      </m:oMathPara>
    </w:p>
    <w:bookmarkEnd w:id="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Multiply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by the candidate inverse on the right: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on the left: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satisfies</w:t>
      </w:r>
      <w:r>
        <w:t xml:space="preserve"> </w:t>
      </w:r>
      <w:hyperlink w:anchor="def-matrix-inverse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.</w:t>
      </w:r>
      <w:r>
        <w:t xml:space="preserve"> </w:t>
      </w:r>
      <w:r>
        <w:t xml:space="preserve">The steps use</w:t>
      </w:r>
      <w:r>
        <w:t xml:space="preserve"> </w:t>
      </w:r>
      <w:hyperlink r:id="rId27">
        <w:r>
          <w:rPr>
            <w:rStyle w:val="Hyperlink"/>
          </w:rPr>
          <w:t xml:space="preserve">Theorem 5 in Matrices</w:t>
        </w:r>
      </w:hyperlink>
      <w:r>
        <w:t xml:space="preserve"> </w:t>
      </w:r>
      <w:r>
        <w:t xml:space="preserve">and</w:t>
      </w:r>
      <w:r>
        <w:t xml:space="preserve"> </w:t>
      </w:r>
      <w:hyperlink r:id="rId28">
        <w:r>
          <w:rPr>
            <w:rStyle w:val="Hyperlink"/>
          </w:rPr>
          <w:t xml:space="preserve">Theorem 8 in Matrices</w:t>
        </w:r>
      </w:hyperlink>
      <w:r>
        <w:t xml:space="preserve">.</w:t>
      </w:r>
    </w:p>
    <w:bookmarkStart w:id="31" w:name="thm-inverse-transpose"/>
    <w:p>
      <w:pPr>
        <w:pStyle w:val="BodyText"/>
      </w:pPr>
      <w:r>
        <w:rPr>
          <w:b/>
          <w:bCs/>
        </w:rPr>
        <w:t xml:space="preserve">Theorem 2 (Inverse of a transpose)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invertible, and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bookmarkEnd w:id="3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Multiply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by the candidate inverse on each side: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  <m:r>
                        <m:rPr>
                          <m:sty m:val="bi"/>
                        </m:rPr>
                        <m:t>A</m:t>
                      </m:r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I</m:t>
                      </m:r>
                    </m:e>
                    <m:sub>
                      <m:r>
                        <m:t>p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 is symmetric)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A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I</m:t>
                      </m:r>
                    </m:e>
                    <m:sub>
                      <m:r>
                        <m:t>p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 is symmetric)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e>
            </m:d>
            <m:r>
              <m:t>​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satisfies</w:t>
      </w:r>
      <w:r>
        <w:t xml:space="preserve"> </w:t>
      </w:r>
      <w:hyperlink w:anchor="def-matrix-inverse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for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 first step of each display is</w:t>
      </w:r>
      <w:r>
        <w:t xml:space="preserve"> </w:t>
      </w:r>
      <w:hyperlink r:id="rId32">
        <w:r>
          <w:rPr>
            <w:rStyle w:val="Hyperlink"/>
          </w:rPr>
          <w:t xml:space="preserve">Theorem 17 in Matrices</w:t>
        </w:r>
      </w:hyperlink>
      <w:r>
        <w:t xml:space="preserve">.</w:t>
      </w:r>
    </w:p>
    <w:bookmarkStart w:id="33" w:name="exm-inverse-transpose"/>
    <w:p>
      <w:pPr>
        <w:pStyle w:val="BodyText"/>
      </w:pPr>
      <w:r>
        <w:rPr>
          <w:b/>
          <w:bCs/>
        </w:rPr>
        <w:t xml:space="preserve">Example 6 (Inverting a transpose)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hyperlink w:anchor="exm-invertible-matrix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inverse-transpose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says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r>
                                  <m:t>2</m:t>
                                </m:r>
                              </m:e>
                              <m:e>
                                <m: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m:t>1</m:t>
                                </m:r>
                              </m:e>
                              <m:e>
                                <m:r>
                                  <m:t>1</m:t>
                                </m:r>
                              </m:e>
                            </m:mr>
                          </m:m>
                        </m:e>
                      </m:d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0.5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0.5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multiplying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out does give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33"/>
    <w:bookmarkStart w:id="34" w:name="cor-inverse-symmetric"/>
    <w:p>
      <w:pPr>
        <w:pStyle w:val="BodyText"/>
      </w:pPr>
      <w:r>
        <w:rPr>
          <w:b/>
          <w:bCs/>
        </w:rPr>
        <w:t xml:space="preserve">Corollary 1 (The inverse of a symmetric matrix is symmetric)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 and invertible, 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symmetric.</w:t>
      </w:r>
    </w:p>
    <w:bookmarkEnd w:id="3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(inverse of a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nor/>
                  <m:sty m:val="p"/>
                </m:rPr>
                <m:t> is symmetric)</m:t>
              </m:r>
            </m:e>
          </m:eqArr>
        </m:oMath>
      </m:oMathPara>
    </w:p>
    <w:p>
      <w:pPr>
        <w:pStyle w:val="FirstParagraph"/>
      </w:pPr>
      <w:r>
        <w:t xml:space="preserve">The first step is</w:t>
      </w:r>
      <w:r>
        <w:t xml:space="preserve"> </w:t>
      </w:r>
      <w:hyperlink w:anchor="thm-inverse-transpose">
        <w:r>
          <w:rPr>
            <w:rStyle w:val="Hyperlink"/>
          </w:rPr>
          <w:t xml:space="preserve">Theorem 2</w:t>
        </w:r>
      </w:hyperlink>
      <w:r>
        <w:t xml:space="preserve">.</w:t>
      </w:r>
    </w:p>
    <w:bookmarkStart w:id="35" w:name="exm-inverse-symmetric"/>
    <w:p>
      <w:pPr>
        <w:pStyle w:val="BodyText"/>
      </w:pPr>
      <w:r>
        <w:rPr>
          <w:b/>
          <w:bCs/>
        </w:rPr>
        <w:t xml:space="preserve">Example 7 (Inverting a symmetric matrix)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symmetric,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is symmetric too, as</w:t>
      </w:r>
      <w:r>
        <w:t xml:space="preserve"> </w:t>
      </w:r>
      <w:hyperlink w:anchor="cor-inverse-symmetric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says.</w:t>
      </w:r>
    </w:p>
    <w:bookmarkEnd w:id="35"/>
    <w:bookmarkStart w:id="36" w:name="thm-invertible-cancel"/>
    <w:p>
      <w:pPr>
        <w:pStyle w:val="BodyText"/>
      </w:pPr>
      <w:r>
        <w:rPr>
          <w:b/>
          <w:bCs/>
        </w:rPr>
        <w:t xml:space="preserve">Theorem 3 (An invertible factor can be cancelled)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(</w:t>
      </w:r>
      <w:hyperlink w:anchor="def-invertible-matrix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C</m:t>
        </m:r>
      </m:oMath>
      <w:r>
        <w:t xml:space="preserve">, then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C</m:t>
        </m:r>
      </m:oMath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>
        <m:r>
          <m:rPr>
            <m:sty m:val="p"/>
          </m:rPr>
          <m:t>▫</m:t>
        </m:r>
      </m:oMath>
      <w:r>
        <w:t xml:space="preserve">​</w:t>
      </w:r>
    </w:p>
    <w:bookmarkStart w:id="37" w:name="cor-invertible-cancel-right"/>
    <w:p>
      <w:pPr>
        <w:pStyle w:val="BodyText"/>
      </w:pPr>
      <w:r>
        <w:rPr>
          <w:b/>
          <w:bCs/>
        </w:rPr>
        <w:t xml:space="preserve">Corollary 2 (An invertible factor can be cancelled on the right)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C</m:t>
        </m:r>
        <m:r>
          <m:rPr>
            <m:sty m:val="bi"/>
          </m:rPr>
          <m:t>A</m:t>
        </m:r>
      </m:oMath>
      <w:r>
        <w:t xml:space="preserve">, then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C</m:t>
        </m:r>
      </m:oMath>
      <w:r>
        <w:t xml:space="preserve">.</w:t>
      </w:r>
    </w:p>
    <w:p>
      <w:pPr>
        <w:pStyle w:val="BodyText"/>
      </w:pPr>
      <w:r>
        <w:t xml:space="preserve">The proof of</w:t>
      </w:r>
      <w:r>
        <w:t xml:space="preserve"> </w:t>
      </w:r>
      <w:hyperlink w:anchor="thm-invertible-cancel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works with every product reversed:</w:t>
      </w:r>
      <w:r>
        <w:t xml:space="preserve"> </w:t>
      </w:r>
      <w:r>
        <w:t xml:space="preserve">multiply both sides on the right by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bookmarkEnd w:id="37"/>
    <w:bookmarkStart w:id="38" w:name="exm-invertible-cancel"/>
    <w:p>
      <w:pPr>
        <w:pStyle w:val="BodyText"/>
      </w:pPr>
      <w:r>
        <w:rPr>
          <w:b/>
          <w:bCs/>
        </w:rPr>
        <w:t xml:space="preserve">Example 8 (Solving for a matrix by cancelling an invertible factor)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is invertible with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w:hyperlink w:anchor="exm-invertible-matrix">
        <w:r>
          <w:rPr>
            <w:rStyle w:val="Hyperlink"/>
          </w:rPr>
          <w:t xml:space="preserve">Example 5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for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w:r>
        <w:t xml:space="preserve">then multiplying both sides on the left by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as in the proof of</w:t>
      </w:r>
      <w:r>
        <w:t xml:space="preserve"> </w:t>
      </w:r>
      <w:hyperlink w:anchor="thm-invertible-cancel">
        <w:r>
          <w:rPr>
            <w:rStyle w:val="Hyperlink"/>
          </w:rPr>
          <w:t xml:space="preserve">Theorem 3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Check:</w:t>
      </w:r>
      <w:r>
        <w:t xml:space="preserve"> </w:t>
      </w:r>
      <m:oMath>
        <m:r>
          <m:rPr>
            <m:sty m:val="bi"/>
          </m:rPr>
          <m:t>A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mr>
              <m:mr>
                <m:e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.</w:t>
      </w:r>
    </w:p>
    <w:bookmarkEnd w:id="38"/>
    <w:bookmarkStart w:id="39" w:name="exm-matmul-zero-divisors"/>
    <w:p>
      <w:pPr>
        <w:pStyle w:val="BodyText"/>
      </w:pPr>
      <w:r>
        <w:rPr>
          <w:b/>
          <w:bCs/>
        </w:rPr>
        <w:t xml:space="preserve">Example 9 (A product of two nonzero matrices can be the zero matrix)</w:t>
      </w:r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neither matrix is the zero matrix (</w:t>
      </w:r>
      <w:hyperlink r:id="rId9">
        <w:r>
          <w:rPr>
            <w:rStyle w:val="Hyperlink"/>
          </w:rPr>
          <w:t xml:space="preserve">Definition 4 in Matrices</w:t>
        </w:r>
      </w:hyperlink>
      <w:r>
        <w:t xml:space="preserve">), 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 numbers,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forces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For matrices it does not.</w:t>
      </w:r>
    </w:p>
    <w:p>
      <w:pPr>
        <w:pStyle w:val="BodyText"/>
      </w:pPr>
      <w:r>
        <w:t xml:space="preserve">Because</w:t>
      </w:r>
      <w:r>
        <w:t xml:space="preserve"> </w:t>
      </w:r>
      <m:oMath>
        <m:r>
          <m:rPr>
            <m:sty m:val="bi"/>
          </m:rPr>
          <m:t>A</m:t>
        </m:r>
        <m:sSub>
          <m:e>
            <m:r>
              <m:rPr>
                <m:sty m:val="b"/>
              </m:rPr>
              <m:t>0</m:t>
            </m:r>
          </m:e>
          <m:sub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"/>
              </m:rPr>
              <m:t>0</m:t>
            </m:r>
          </m:e>
          <m:sub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while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≠</m:t>
        </m:r>
        <m:sSub>
          <m:e>
            <m:r>
              <m:rPr>
                <m:sty m:val="b"/>
              </m:rPr>
              <m:t>0</m:t>
            </m:r>
          </m:e>
          <m:sub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the factor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cannot be cancelled from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A</m:t>
        </m:r>
        <m:sSub>
          <m:e>
            <m:r>
              <m:rPr>
                <m:sty m:val="b"/>
              </m:rPr>
              <m:t>0</m:t>
            </m:r>
          </m:e>
          <m:sub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This does not contradict</w:t>
      </w:r>
      <w:r>
        <w:t xml:space="preserve"> </w:t>
      </w:r>
      <w:hyperlink w:anchor="thm-invertible-cancel">
        <w:r>
          <w:rPr>
            <w:rStyle w:val="Hyperlink"/>
          </w:rPr>
          <w:t xml:space="preserve">Theorem 3</w:t>
        </w:r>
      </w:hyperlink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singular:</w:t>
      </w:r>
      <w:r>
        <w:t xml:space="preserve"> </w:t>
      </w:r>
      <w:r>
        <w:t xml:space="preserve">its second row is zero, so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C</m:t>
        </m:r>
      </m:oMath>
      <w:r>
        <w:t xml:space="preserve"> </w:t>
      </w:r>
      <w:r>
        <w:t xml:space="preserve">has a zero second row for every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C</m:t>
        </m:r>
      </m:oMath>
      <w:r>
        <w:t xml:space="preserve"> </w:t>
      </w:r>
      <w:r>
        <w:t xml:space="preserve">can never be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39"/>
    <w:bookmarkStart w:id="46" w:name="rem-matrix-vs-scalar-arithmetic"/>
    <w:p>
      <w:pPr>
        <w:pStyle w:val="BodyText"/>
      </w:pPr>
      <w:r>
        <w:rPr>
          <w:i/>
          <w:iCs/>
        </w:rPr>
        <w:t xml:space="preserve">Remark 4</w:t>
      </w:r>
      <w:r>
        <w:t xml:space="preserve"> (Matrix arithmetic compared with scalar arithmetic). </w:t>
      </w:r>
      <w:r>
        <w:rPr>
          <w:b/>
          <w:bCs/>
        </w:rPr>
        <w:t xml:space="preserve">Sums and differences.</w:t>
      </w:r>
      <w:r>
        <w:t xml:space="preserve"> </w:t>
      </w:r>
      <w:r>
        <w:t xml:space="preserve">Matrix addition has every property that addition of numbers has:</w:t>
      </w:r>
      <w:r>
        <w:t xml:space="preserve"> </w:t>
      </w:r>
      <w:r>
        <w:t xml:space="preserve">it is commutative (</w:t>
      </w:r>
      <w:hyperlink r:id="rId40">
        <w:r>
          <w:rPr>
            <w:rStyle w:val="Hyperlink"/>
          </w:rPr>
          <w:t xml:space="preserve">Theorem 1 in Matrices</w:t>
        </w:r>
      </w:hyperlink>
      <w:r>
        <w:t xml:space="preserve">),</w:t>
      </w:r>
      <w:r>
        <w:t xml:space="preserve"> </w:t>
      </w:r>
      <w:r>
        <w:t xml:space="preserve">associative (</w:t>
      </w:r>
      <w:hyperlink r:id="rId41">
        <w:r>
          <w:rPr>
            <w:rStyle w:val="Hyperlink"/>
          </w:rPr>
          <w:t xml:space="preserve">Theorem 2 in Matrices</w:t>
        </w:r>
      </w:hyperlink>
      <w:r>
        <w:t xml:space="preserve">),</w:t>
      </w:r>
      <w:r>
        <w:t xml:space="preserve"> </w:t>
      </w:r>
      <w:r>
        <w:t xml:space="preserve">has the zero matrix as its identity (</w:t>
      </w:r>
      <w:hyperlink r:id="rId42">
        <w:r>
          <w:rPr>
            <w:rStyle w:val="Hyperlink"/>
          </w:rPr>
          <w:t xml:space="preserve">Theorem 3 in Matrices</w:t>
        </w:r>
      </w:hyperlink>
      <w:r>
        <w:t xml:space="preserve">),</w:t>
      </w:r>
      <w:r>
        <w:t xml:space="preserve"> </w:t>
      </w:r>
      <w:r>
        <w:t xml:space="preserve">and gives each matrix a negative (</w:t>
      </w:r>
      <w:hyperlink r:id="rId43">
        <w:r>
          <w:rPr>
            <w:rStyle w:val="Hyperlink"/>
          </w:rPr>
          <w:t xml:space="preserve">Theorem 4 in Matrices</w:t>
        </w:r>
      </w:hyperlink>
      <w:r>
        <w:t xml:space="preserve">).</w:t>
      </w:r>
      <w:r>
        <w:t xml:space="preserve"> </w:t>
      </w:r>
      <w:r>
        <w:t xml:space="preserve">The only new condition is that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+</m:t>
        </m:r>
        <m:r>
          <m:rPr>
            <m:sty m:val="bi"/>
          </m:rPr>
          <m:t>B</m:t>
        </m:r>
      </m:oMath>
      <w:r>
        <w:t xml:space="preserve"> </w:t>
      </w:r>
      <w:r>
        <w:t xml:space="preserve">is defined only when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have the same dimensions.</w:t>
      </w:r>
    </w:p>
    <w:p>
      <w:pPr>
        <w:pStyle w:val="BodyText"/>
      </w:pPr>
      <w:r>
        <w:rPr>
          <w:b/>
          <w:bCs/>
        </w:rPr>
        <w:t xml:space="preserve">Products.</w:t>
      </w:r>
      <w:r>
        <w:t xml:space="preserve"> </w:t>
      </w:r>
      <w:r>
        <w:t xml:space="preserve">Matrix multiplication keeps three properties of multiplication of numbers:</w:t>
      </w:r>
      <w:r>
        <w:t xml:space="preserve"> </w:t>
      </w:r>
      <w:r>
        <w:t xml:space="preserve">it is associative (</w:t>
      </w:r>
      <w:hyperlink r:id="rId27">
        <w:r>
          <w:rPr>
            <w:rStyle w:val="Hyperlink"/>
          </w:rPr>
          <w:t xml:space="preserve">Theorem 5 in Matrices</w:t>
        </w:r>
      </w:hyperlink>
      <w:r>
        <w:t xml:space="preserve">),</w:t>
      </w:r>
      <w:r>
        <w:t xml:space="preserve"> </w:t>
      </w:r>
      <w:r>
        <w:t xml:space="preserve">it is distributive over addition (</w:t>
      </w:r>
      <w:hyperlink r:id="rId44">
        <w:r>
          <w:rPr>
            <w:rStyle w:val="Hyperlink"/>
          </w:rPr>
          <w:t xml:space="preserve">Theorem 6 in Matrices</w:t>
        </w:r>
      </w:hyperlink>
      <w:r>
        <w:t xml:space="preserve">),</w:t>
      </w:r>
      <w:r>
        <w:t xml:space="preserve"> </w:t>
      </w:r>
      <w:r>
        <w:t xml:space="preserve">and it has an identity,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Theorem 8 in Matrices</w:t>
        </w:r>
      </w:hyperlink>
      <w:r>
        <w:t xml:space="preserve">).</w:t>
      </w:r>
      <w:r>
        <w:t xml:space="preserve"> </w:t>
      </w:r>
      <w:r>
        <w:t xml:space="preserve">It differs from multiplication of numbers in four ways: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is defined only when the number of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equals the number of rows of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Definition 7 in Matrices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It is not commutative: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≠</m:t>
        </m:r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 </w:t>
      </w:r>
      <w:r>
        <w:t xml:space="preserve">in general (</w:t>
      </w:r>
      <w:hyperlink r:id="rId45">
        <w:r>
          <w:rPr>
            <w:rStyle w:val="Hyperlink"/>
          </w:rPr>
          <w:t xml:space="preserve">Remark 2 in Matrices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A nonzero square matrix need not have an inverse (</w:t>
      </w:r>
      <w:hyperlink w:anchor="exm-invertible-matrix">
        <w:r>
          <w:rPr>
            <w:rStyle w:val="Hyperlink"/>
          </w:rPr>
          <w:t xml:space="preserve">Example 5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"/>
          </m:rPr>
          <m:t>0</m:t>
        </m:r>
      </m:oMath>
      <w:r>
        <w:t xml:space="preserve"> </w:t>
      </w:r>
      <w:r>
        <w:t xml:space="preserve">can hold 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≠</m:t>
        </m:r>
        <m:r>
          <m:rPr>
            <m:sty m:val="b"/>
          </m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≠</m:t>
        </m:r>
        <m:r>
          <m:rPr>
            <m:sty m:val="b"/>
          </m:rPr>
          <m:t>0</m:t>
        </m:r>
      </m:oMath>
      <w:r>
        <w:t xml:space="preserve"> </w:t>
      </w:r>
      <w:r>
        <w:t xml:space="preserve">(</w:t>
      </w:r>
      <w:hyperlink w:anchor="exm-matmul-zero-divisors">
        <w:r>
          <w:rPr>
            <w:rStyle w:val="Hyperlink"/>
          </w:rPr>
          <w:t xml:space="preserve">Example 9</w:t>
        </w:r>
      </w:hyperlink>
      <w:r>
        <w:t xml:space="preserve">),</w:t>
      </w:r>
      <w:r>
        <w:t xml:space="preserve"> </w:t>
      </w:r>
      <w:r>
        <w:t xml:space="preserve">so a factor cannot be cancelled from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C</m:t>
        </m:r>
      </m:oMath>
      <w:r>
        <w:t xml:space="preserve"> </w:t>
      </w:r>
      <w:r>
        <w:t xml:space="preserve">unless it is invertible (</w:t>
      </w:r>
      <w:hyperlink w:anchor="thm-invertible-cancel">
        <w:r>
          <w:rPr>
            <w:rStyle w:val="Hyperlink"/>
          </w:rPr>
          <w:t xml:space="preserve">Theorem 3</w:t>
        </w:r>
      </w:hyperlink>
      <w:r>
        <w:t xml:space="preserve">).</w:t>
      </w:r>
    </w:p>
    <w:bookmarkEnd w:id="46"/>
    <w:bookmarkStart w:id="47" w:name="def-idempotent-matrix"/>
    <w:p>
      <w:pPr>
        <w:pStyle w:val="FirstParagraph"/>
      </w:pPr>
      <w:r>
        <w:rPr>
          <w:b/>
          <w:bCs/>
        </w:rPr>
        <w:t xml:space="preserve">Definition 7 (Idempotent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idempotent</w:t>
      </w:r>
      <w:r>
        <w:t xml:space="preserve"> </w:t>
      </w:r>
      <w:r>
        <w:t xml:space="preserve">[4]</w:t>
      </w:r>
      <w:r>
        <w:t xml:space="preserve"> </w:t>
      </w: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A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A</m:t>
          </m:r>
        </m:oMath>
      </m:oMathPara>
    </w:p>
    <w:bookmarkEnd w:id="47"/>
    <w:bookmarkStart w:id="48" w:name="exm-idempotent"/>
    <w:p>
      <w:pPr>
        <w:pStyle w:val="FirstParagraph"/>
      </w:pPr>
      <w:r>
        <w:rPr>
          <w:b/>
          <w:bCs/>
        </w:rPr>
        <w:t xml:space="preserve">Example 10 (An idempotent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and add)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idempotent.</w:t>
      </w:r>
    </w:p>
    <w:bookmarkEnd w:id="48"/>
    <w:bookmarkStart w:id="49" w:name="exm-not-idempotent"/>
    <w:p>
      <w:pPr>
        <w:pStyle w:val="BodyText"/>
      </w:pPr>
      <w:r>
        <w:rPr>
          <w:b/>
          <w:bCs/>
        </w:rPr>
        <w:t xml:space="preserve">Example 11 (A matrix that is not idempotent)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not idempotent.</w:t>
      </w:r>
    </w:p>
    <w:bookmarkEnd w:id="49"/>
    <w:bookmarkStart w:id="50" w:name="def-projection-matrix"/>
    <w:p>
      <w:pPr>
        <w:pStyle w:val="BodyText"/>
      </w:pPr>
      <w:r>
        <w:rPr>
          <w:b/>
          <w:bCs/>
        </w:rPr>
        <w:t xml:space="preserve">Definition 8 (Orthogonal projection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orthogonal projection matrix</w:t>
      </w:r>
      <w:r>
        <w:t xml:space="preserve"> </w:t>
      </w:r>
      <w:r>
        <w:t xml:space="preserve">(also called an</w:t>
      </w:r>
      <w:r>
        <w:t xml:space="preserve"> </w:t>
      </w:r>
      <w:r>
        <w:rPr>
          <w:b/>
          <w:bCs/>
        </w:rPr>
        <w:t xml:space="preserve">orthogonal projector</w:t>
      </w:r>
      <w:r>
        <w:t xml:space="preserve">)</w:t>
      </w:r>
      <w:r>
        <w:t xml:space="preserve"> </w:t>
      </w:r>
      <w:r>
        <w:t xml:space="preserve">if it is both symmetric 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and idempotent (</w:t>
      </w:r>
      <w:hyperlink w:anchor="def-idempotent-matrix">
        <w:r>
          <w:rPr>
            <w:rStyle w:val="Hyperlink"/>
          </w:rPr>
          <w:t xml:space="preserve">Definition 7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P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P</m:t>
          </m:r>
          <m:r>
            <m:t>  </m:t>
          </m:r>
          <m:r>
            <m:rPr>
              <m:nor/>
              <m:sty m:val="p"/>
            </m:rPr>
            <m:t>and</m:t>
          </m:r>
          <m:r>
            <m:t>  </m:t>
          </m:r>
          <m:sSup>
            <m:e>
              <m:r>
                <m:rPr>
                  <m:sty m:val="bi"/>
                </m:rPr>
                <m:t>P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P</m:t>
          </m:r>
        </m:oMath>
      </m:oMathPara>
    </w:p>
    <w:bookmarkEnd w:id="50"/>
    <w:bookmarkStart w:id="51" w:name="def-oblique-projection"/>
    <w:p>
      <w:pPr>
        <w:pStyle w:val="FirstParagraph"/>
      </w:pPr>
      <w:r>
        <w:rPr>
          <w:b/>
          <w:bCs/>
        </w:rPr>
        <w:t xml:space="preserve">Definition 9 (Oblique projection)</w:t>
      </w:r>
      <w:r>
        <w:t xml:space="preserve"> </w:t>
      </w:r>
      <w:r>
        <w:t xml:space="preserve">A square matrix is an</w:t>
      </w:r>
      <w:r>
        <w:t xml:space="preserve"> </w:t>
      </w:r>
      <w:r>
        <w:rPr>
          <w:b/>
          <w:bCs/>
        </w:rPr>
        <w:t xml:space="preserve">oblique projection</w:t>
      </w:r>
      <w:r>
        <w:t xml:space="preserve"> </w:t>
      </w:r>
      <w:r>
        <w:t xml:space="preserve">if it is idempotent (</w:t>
      </w:r>
      <w:hyperlink w:anchor="def-idempotent-matrix">
        <w:r>
          <w:rPr>
            <w:rStyle w:val="Hyperlink"/>
          </w:rPr>
          <w:t xml:space="preserve">Definition 7</w:t>
        </w:r>
      </w:hyperlink>
      <w:r>
        <w:t xml:space="preserve">)</w:t>
      </w:r>
      <w:r>
        <w:t xml:space="preserve"> </w:t>
      </w:r>
      <w:r>
        <w:t xml:space="preserve">but not symmetric 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).</w:t>
      </w:r>
    </w:p>
    <w:bookmarkEnd w:id="51"/>
    <w:bookmarkStart w:id="52" w:name="exm-projection-matrix"/>
    <w:p>
      <w:pPr>
        <w:pStyle w:val="BodyText"/>
      </w:pPr>
      <w:r>
        <w:rPr>
          <w:b/>
          <w:bCs/>
        </w:rPr>
        <w:t xml:space="preserve">Example 12 (An orthogonal projection and an oblique one)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is symmetric, and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P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an orthogonal projection matrix;</w:t>
      </w:r>
      <w:r>
        <w:t xml:space="preserve"> </w:t>
      </w:r>
      <w:r>
        <w:t xml:space="preserve">it maps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m:oMath>
        <m:r>
          <m:rPr>
            <m:sty m:val="bi"/>
          </m:rPr>
          <m:t>Q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is idempotent: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but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≠</m:t>
        </m:r>
        <m:r>
          <m:rPr>
            <m:sty m:val="bi"/>
          </m:rPr>
          <m:t>Q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 an oblique projection,</w:t>
      </w:r>
      <w:r>
        <w:t xml:space="preserve"> </w:t>
      </w:r>
      <w:r>
        <w:t xml:space="preserve">not an orthogonal projection matrix.</w:t>
      </w:r>
    </w:p>
    <w:bookmarkEnd w:id="52"/>
    <w:bookmarkStart w:id="53" w:name="rem-projection-matrix-terminology"/>
    <w:p>
      <w:pPr>
        <w:pStyle w:val="BodyText"/>
      </w:pPr>
      <w:r>
        <w:rPr>
          <w:i/>
          <w:iCs/>
        </w:rPr>
        <w:t xml:space="preserve">Remark 5</w:t>
      </w:r>
      <w:r>
        <w:t xml:space="preserve"> (What</w:t>
      </w:r>
      <w:r>
        <w:t xml:space="preserve"> </w:t>
      </w:r>
      <w:r>
        <w:t xml:space="preserve">“projection matrix”</w:t>
      </w:r>
      <w:r>
        <w:t xml:space="preserve"> </w:t>
      </w:r>
      <w:r>
        <w:t xml:space="preserve">means in these notes). </w:t>
      </w:r>
      <w:r>
        <w:t xml:space="preserve">Some texts call any idempotent matrix a projection matrix,</w:t>
      </w:r>
      <w:r>
        <w:t xml:space="preserve"> </w:t>
      </w:r>
      <w:r>
        <w:t xml:space="preserve">so that both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in</w:t>
      </w:r>
      <w:r>
        <w:t xml:space="preserve"> </w:t>
      </w:r>
      <w:hyperlink w:anchor="exm-projection-matrix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would count as one.</w:t>
      </w:r>
      <w:r>
        <w:t xml:space="preserve"> </w:t>
      </w:r>
      <w:r>
        <w:t xml:space="preserve">Regression texts often say</w:t>
      </w:r>
      <w:r>
        <w:t xml:space="preserve"> </w:t>
      </w:r>
      <w:r>
        <w:t xml:space="preserve">“projection matrix”</w:t>
      </w:r>
      <w:r>
        <w:t xml:space="preserve"> </w:t>
      </w:r>
      <w:r>
        <w:t xml:space="preserve">when they mean an orthogonal one.</w:t>
      </w:r>
      <w:r>
        <w:t xml:space="preserve"> </w:t>
      </w:r>
      <w:r>
        <w:t xml:space="preserve">In these notes,</w:t>
      </w:r>
      <w:r>
        <w:t xml:space="preserve"> </w:t>
      </w:r>
      <w:r>
        <w:t xml:space="preserve">“projection matrix”</w:t>
      </w:r>
      <w:r>
        <w:t xml:space="preserve"> </w:t>
      </w:r>
      <w:r>
        <w:t xml:space="preserve">always means</w:t>
      </w:r>
      <w:r>
        <w:t xml:space="preserve"> </w:t>
      </w:r>
      <w:r>
        <w:t xml:space="preserve">an orthogonal projection matrix in the sense of</w:t>
      </w:r>
      <w:r>
        <w:t xml:space="preserve"> </w:t>
      </w:r>
      <w:hyperlink w:anchor="def-projection-matrix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in</w:t>
      </w:r>
      <w:r>
        <w:t xml:space="preserve"> </w:t>
      </w:r>
      <w:hyperlink w:anchor="exm-projection-matrix">
        <w:r>
          <w:rPr>
            <w:rStyle w:val="Hyperlink"/>
          </w:rPr>
          <w:t xml:space="preserve">Example 12</w:t>
        </w:r>
      </w:hyperlink>
      <w:r>
        <w:t xml:space="preserve">,</w:t>
      </w:r>
      <w:r>
        <w:t xml:space="preserve"> </w:t>
      </w:r>
      <w:r>
        <w:t xml:space="preserve">and never an oblique projection (</w:t>
      </w:r>
      <w:hyperlink w:anchor="def-oblique-projection">
        <w:r>
          <w:rPr>
            <w:rStyle w:val="Hyperlink"/>
          </w:rPr>
          <w:t xml:space="preserve">Definition 9</w:t>
        </w:r>
      </w:hyperlink>
      <w:r>
        <w:t xml:space="preserve">)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.</w:t>
      </w:r>
    </w:p>
    <w:bookmarkEnd w:id="53"/>
    <w:bookmarkStart w:id="54" w:name="thm-projection-complement"/>
    <w:p>
      <w:pPr>
        <w:pStyle w:val="BodyText"/>
      </w:pPr>
      <w:r>
        <w:rPr>
          <w:b/>
          <w:bCs/>
        </w:rPr>
        <w:t xml:space="preserve">Theorem 4 (Complement of a projection matrix)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projection matrix (</w:t>
      </w:r>
      <w:hyperlink w:anchor="def-projection-matrix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−</m:t>
        </m:r>
        <m:r>
          <m:rPr>
            <m:sty m:val="bi"/>
          </m:rPr>
          <m:t>P</m:t>
        </m:r>
      </m:oMath>
      <w:r>
        <w:t xml:space="preserve"> </w:t>
      </w:r>
      <w:r>
        <w:t xml:space="preserve">is also an orthogonal projection matrix.</w:t>
      </w:r>
    </w:p>
    <w:bookmarkEnd w:id="5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verify symmetry and idempotency.</w:t>
      </w:r>
    </w:p>
    <w:p>
      <w:pPr>
        <w:pStyle w:val="BodyText"/>
      </w:pPr>
      <w:r>
        <w:rPr>
          <w:b/>
          <w:bCs/>
        </w:rPr>
        <w:t xml:space="preserve">Symmetry: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I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bi"/>
                    </m:rPr>
                    <m:t>P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I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Idempotency: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P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</m:e>
          </m:eqArr>
        </m:oMath>
      </m:oMathPara>
    </w:p>
    <w:bookmarkStart w:id="55" w:name="thm-projection-orthogonal"/>
    <w:p>
      <w:pPr>
        <w:pStyle w:val="FirstParagraph"/>
      </w:pPr>
      <w:r>
        <w:rPr>
          <w:b/>
          <w:bCs/>
        </w:rPr>
        <w:t xml:space="preserve">Theorem 5 (Projection matrices produce orthogonal decompositions)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projection matrix (</w:t>
      </w:r>
      <w:hyperlink w:anchor="def-projection-matrix">
        <w:r>
          <w:rPr>
            <w:rStyle w:val="Hyperlink"/>
          </w:rPr>
          <w:t xml:space="preserve">Definition 8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is any vector of length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w:r>
        <w:t xml:space="preserve">the two components of the decomposition</w:t>
      </w:r>
    </w:p>
    <w:p>
      <w:pPr>
        <w:pStyle w:val="BodyText"/>
      </w:pPr>
      <w:r>
        <w:t xml:space="preserve">$$\mathord{\smash[b]{\underset{\raise.3ex\hbox{$\scriptstyle\sim$}}{v}}\vphantom{v}} = \underbrace{\mathbf{P}\mathord{\smash[b]{\underset{\raise.3ex\hbox{$\scriptstyle\sim$}}{v}}\vphantom{v}}}_{\text{projected}} + \underbrace{(\mathbf{I}_p - \mathbf{P})\mathord{\smash[b]{\underset{\raise.3ex\hbox{$\scriptstyle\sim$}}{v}}\vphantom{v}}}_{\text{residual}}$$</w:t>
      </w:r>
    </w:p>
    <w:p>
      <w:pPr>
        <w:pStyle w:val="FirstParagraph"/>
      </w:pPr>
      <w:r>
        <w:t xml:space="preserve">are orthogonal:</w:t>
      </w:r>
    </w:p>
    <w:p>
      <w:pPr>
        <w:pStyle w:val="BodyText"/>
      </w:pPr>
      <w:r>
        <w:t xml:space="preserve">$$\mathbf{P}\mathord{\smash[b]{\underset{\raise.3ex\hbox{$\scriptstyle\sim$}}{v}}\vphantom{v}} \;\perp\; (\mathbf{I}_p - \mathbf{P})\mathord{\smash[b]{\underset{\raise.3ex\hbox{$\scriptstyle\sim$}}{v}}\vphantom{v}}$$</w:t>
      </w:r>
    </w:p>
    <w:bookmarkEnd w:id="5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w:r>
        <w:t xml:space="preserve">$$\begin{aligned}
    {(\mathbf{P}\mathord{\smash[b]{\underset{\raise.3ex\hbox{$\scriptstyle\sim$}}{v}}\vphantom{v}})}^{\top}\,(\mathbf{I} - \mathbf{P})\mathord{\smash[b]{\underset{\raise.3ex\hbox{$\scriptstyle\sim$}}{v}}\vphantom{v}}
    &amp;= {\mathord{\smash[b]{\underset{\raise.3ex\hbox{$\scriptstyle\sim$}}{v}}\vphantom{v}}}^{\top}\,{\mathbf{P}}^{\top}\,(\mathbf{I} - \mathbf{P})\mathord{\smash[b]{\underset{\raise.3ex\hbox{$\scriptstyle\sim$}}{v}}\vphantom{v}} \\
    &amp;= {\mathord{\smash[b]{\underset{\raise.3ex\hbox{$\scriptstyle\sim$}}{v}}\vphantom{v}}}^{\top}\,\mathbf{P}\,(\mathbf{I} - \mathbf{P})\mathord{\smash[b]{\underset{\raise.3ex\hbox{$\scriptstyle\sim$}}{v}}\vphantom{v}} \\
    &amp;= {\mathord{\smash[b]{\underset{\raise.3ex\hbox{$\scriptstyle\sim$}}{v}}\vphantom{v}}}^{\top}\,(\mathbf{P} - \mathbf{P}^2)\mathord{\smash[b]{\underset{\raise.3ex\hbox{$\scriptstyle\sim$}}{v}}\vphantom{v}} \\
    &amp;= {\mathord{\smash[b]{\underset{\raise.3ex\hbox{$\scriptstyle\sim$}}{v}}\vphantom{v}}}^{\top}\,(\mathbf{P} - \mathbf{P})\mathord{\smash[b]{\underset{\raise.3ex\hbox{$\scriptstyle\sim$}}{v}}\vphantom{v}} \\
    &amp;= {\mathord{\smash[b]{\underset{\raise.3ex\hbox{$\scriptstyle\sim$}}{v}}\vphantom{v}}}^{\top}\,\mathbf{0}\,\mathord{\smash[b]{\underset{\raise.3ex\hbox{$\scriptstyle\sim$}}{v}}\vphantom{v}} \\
    &amp;= 0
    \end{aligned}$$</w:t>
      </w:r>
    </w:p>
    <w:p>
      <w:pPr>
        <w:pStyle w:val="FirstParagraph"/>
      </w:pPr>
      <w:r>
        <w:t xml:space="preserve">where the second line uses symmetry (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P</m:t>
        </m:r>
      </m:oMath>
      <w:r>
        <w:t xml:space="preserve">)</w:t>
      </w:r>
      <w:r>
        <w:t xml:space="preserve"> </w:t>
      </w:r>
      <w:r>
        <w:t xml:space="preserve">and the fourth line uses idempotency (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P</m:t>
        </m:r>
      </m:oMath>
      <w:r>
        <w:t xml:space="preserve">).</w:t>
      </w:r>
    </w:p>
    <w:bookmarkStart w:id="56" w:name="def-orthogonal-matrix"/>
    <w:p>
      <w:pPr>
        <w:pStyle w:val="BodyText"/>
      </w:pPr>
      <w:r>
        <w:rPr>
          <w:b/>
          <w:bCs/>
        </w:rPr>
        <w:t xml:space="preserve">Definition 10 (Orthogonal matrix)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orthogonal</w:t>
      </w:r>
      <w:r>
        <w:t xml:space="preserve"> </w:t>
      </w:r>
      <w:r>
        <w:t xml:space="preserve">[5]</w:t>
      </w:r>
      <w:r>
        <w:t xml:space="preserve"> </w:t>
      </w: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i"/>
                    </m:rPr>
                    <m:t>Q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rPr>
              <m:sty m:val="p"/>
            </m:rPr>
            <m:t>=</m:t>
          </m:r>
          <m:sSub>
            <m:e>
              <m:r>
                <m:rPr>
                  <m:sty m:val="bi"/>
                </m:rPr>
                <m:t>I</m:t>
              </m:r>
            </m:e>
            <m:sub>
              <m:r>
                <m:t>p</m:t>
              </m:r>
            </m:sub>
          </m:sSub>
        </m:oMath>
      </m:oMathPara>
    </w:p>
    <w:bookmarkEnd w:id="56"/>
    <w:bookmarkStart w:id="57" w:name="exm-orthogonal-matrix"/>
    <w:p>
      <w:pPr>
        <w:pStyle w:val="FirstParagraph"/>
      </w:pPr>
      <w:r>
        <w:rPr>
          <w:b/>
          <w:bCs/>
        </w:rPr>
        <w:t xml:space="preserve">Example 13 (A rotation matrix)</w:t>
      </w:r>
      <w:r>
        <w:t xml:space="preserve"> </w:t>
      </w:r>
      <w:r>
        <w:t xml:space="preserve">The matrix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Q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0.6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0.8</m:t>
                    </m:r>
                  </m:e>
                </m:mr>
                <m:mr>
                  <m:e>
                    <m:r>
                      <m:t>0.8</m:t>
                    </m:r>
                  </m:e>
                  <m:e>
                    <m:r>
                      <m:t>0.6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rotates each vector in the plane counterclockwise</w:t>
      </w:r>
      <w:r>
        <w:t xml:space="preserve"> </w:t>
      </w:r>
      <w:r>
        <w:t xml:space="preserve">by the angle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r>
          <m:t>0.6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sin</m:t>
        </m:r>
        <m:r>
          <m:t>θ</m:t>
        </m:r>
        <m:r>
          <m:rPr>
            <m:sty m:val="p"/>
          </m:rPr>
          <m:t>=</m:t>
        </m:r>
        <m:r>
          <m:t>0.8</m:t>
        </m:r>
      </m:oMath>
      <w:r>
        <w:t xml:space="preserve"> </w:t>
      </w:r>
      <w:r>
        <w:t xml:space="preserve">(about</w:t>
      </w:r>
      <w:r>
        <w:t xml:space="preserve"> </w:t>
      </w:r>
      <m:oMath>
        <m:r>
          <m:t>53</m:t>
        </m:r>
      </m:oMath>
      <w:r>
        <w:t xml:space="preserve"> </w:t>
      </w:r>
      <w:r>
        <w:t xml:space="preserve">degrees)</w:t>
      </w:r>
      <w:r>
        <w:t xml:space="preserve"> </w:t>
      </w:r>
      <w:r>
        <w:t xml:space="preserve">[6, Ch. 8], Example 8.1, p. 207</w:t>
      </w:r>
      <w:r>
        <w:t xml:space="preserve">.</w:t>
      </w:r>
      <w:r>
        <w:t xml:space="preserve"> </w:t>
      </w:r>
      <w:r>
        <w:t xml:space="preserve">It is orthogonal: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0.6</m:t>
                        </m:r>
                      </m:e>
                      <m:e>
                        <m:r>
                          <m:t>0.8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0.8</m:t>
                        </m:r>
                      </m:e>
                      <m:e>
                        <m:r>
                          <m:t>0.6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0.6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0.8</m:t>
                        </m:r>
                      </m:e>
                    </m:mr>
                    <m:mr>
                      <m:e>
                        <m:r>
                          <m:t>0.8</m:t>
                        </m:r>
                      </m:e>
                      <m:e>
                        <m:r>
                          <m:t>0.6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0.36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0.64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0.48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0.48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0.48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0.48</m:t>
                        </m:r>
                      </m:e>
                      <m:e>
                        <m:r>
                          <m:t>0.64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0.36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57"/>
    <w:bookmarkStart w:id="58" w:name="exm-not-orthogonal-matrix"/>
    <w:p>
      <w:pPr>
        <w:pStyle w:val="FirstParagraph"/>
      </w:pPr>
      <w:r>
        <w:rPr>
          <w:b/>
          <w:bCs/>
        </w:rPr>
        <w:t xml:space="preserve">Example 14 (Orthogonal columns are not enough)</w:t>
      </w:r>
      <w:r>
        <w:t xml:space="preserve"> </w:t>
      </w:r>
      <m:oMath>
        <m:r>
          <m:rPr>
            <m:sty m:val="bi"/>
          </m:rPr>
          <m:t>Q</m:t>
        </m:r>
        <m:r>
          <m:rPr>
            <m:sty m:val="p"/>
          </m:rPr>
          <m:t>=</m:t>
        </m:r>
        <m:r>
          <m:t>2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has orthogonal columns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 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 not an orthogonal matrix: its columns have norm</w:t>
      </w:r>
      <w:r>
        <w:t xml:space="preserve"> </w:t>
      </w:r>
      <m:oMath>
        <m:r>
          <m:t>2</m:t>
        </m:r>
      </m:oMath>
      <w:r>
        <w:t xml:space="preserve">, not</w:t>
      </w:r>
      <w:r>
        <w:t xml:space="preserve"> </w:t>
      </w:r>
      <m:oMath>
        <m:r>
          <m:t>1</m:t>
        </m:r>
      </m:oMath>
      <w:r>
        <w:t xml:space="preserve">.</w:t>
      </w:r>
    </w:p>
    <w:bookmarkEnd w:id="58"/>
    <w:bookmarkStart w:id="60" w:name="rem-orthogonal-matrix-columns"/>
    <w:p>
      <w:pPr>
        <w:pStyle w:val="BodyText"/>
      </w:pPr>
      <w:r>
        <w:rPr>
          <w:i/>
          <w:iCs/>
        </w:rPr>
        <w:t xml:space="preserve">Remark 6</w:t>
      </w:r>
      <w:r>
        <w:t xml:space="preserve"> (The columns of an orthogonal matrix are orthonormal).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</m:oMath>
      <w:r>
        <w:t xml:space="preserve"> </w:t>
      </w:r>
      <w:r>
        <w:t xml:space="preserve">is the dot product of</w:t>
      </w:r>
      <w:r>
        <w:t xml:space="preserve"> </w:t>
      </w:r>
      <w:r>
        <w:t xml:space="preserve">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says that</w:t>
      </w:r>
      <w:r>
        <w:t xml:space="preserve"> </w:t>
      </w:r>
      <w:r>
        <w:t xml:space="preserve">the columns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are orthonormal (</w:t>
      </w:r>
      <w:hyperlink r:id="rId59">
        <w:r>
          <w:rPr>
            <w:rStyle w:val="Hyperlink"/>
          </w:rPr>
          <w:t xml:space="preserve">Definition 23 in Vectors</w:t>
        </w:r>
      </w:hyperlink>
      <w:r>
        <w:t xml:space="preserve">).</w:t>
      </w:r>
      <w:r>
        <w:t xml:space="preserve"> </w:t>
      </w:r>
      <w:r>
        <w:t xml:space="preserve">For a square matrix,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also implies</w:t>
      </w:r>
      <w:r>
        <w:t xml:space="preserve"> </w:t>
      </w: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def-matrix-inverse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[6, Ch. 8], Theorem 8.1 and Definition 8.1, p. 209</w:t>
      </w:r>
      <w:r>
        <w:t xml:space="preserve">.</w:t>
      </w:r>
    </w:p>
    <w:p>
      <w:pPr>
        <w:pStyle w:val="BodyText"/>
      </w:pPr>
      <w:r>
        <w:t xml:space="preserve">For example, the columns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in</w:t>
      </w:r>
      <w:r>
        <w:t xml:space="preserve"> </w:t>
      </w:r>
      <w:hyperlink w:anchor="exm-orthogonal-matrix">
        <w:r>
          <w:rPr>
            <w:rStyle w:val="Hyperlink"/>
          </w:rPr>
          <w:t xml:space="preserve">Example 13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(</m:t>
        </m:r>
        <m:r>
          <m:t>0.6</m:t>
        </m:r>
        <m:r>
          <m:rPr>
            <m:sty m:val="p"/>
          </m:rPr>
          <m:t>,</m:t>
        </m:r>
        <m:r>
          <m:t>0.8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0.8</m:t>
        </m:r>
        <m:r>
          <m:rPr>
            <m:sty m:val="p"/>
          </m:rPr>
          <m:t>,</m:t>
        </m:r>
        <m:r>
          <m:t>0.6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diagonal entries</w:t>
      </w:r>
      <w:r>
        <w:t xml:space="preserve"> </w:t>
      </w:r>
      <m:oMath>
        <m:r>
          <m:t>0.36</m:t>
        </m:r>
        <m:r>
          <m:rPr>
            <m:sty m:val="p"/>
          </m:rPr>
          <m:t>+</m:t>
        </m:r>
        <m:r>
          <m:t>0.64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</m:oMath>
      <w:r>
        <w:t xml:space="preserve"> </w:t>
      </w:r>
      <w:r>
        <w:t xml:space="preserve">are their squared norms,</w:t>
      </w:r>
      <w:r>
        <w:t xml:space="preserve"> </w:t>
      </w:r>
      <w:r>
        <w:t xml:space="preserve">and the off-diagonal entries</w:t>
      </w:r>
      <w:r>
        <w:t xml:space="preserve"> </w:t>
      </w:r>
      <m:oMath>
        <m:r>
          <m:rPr>
            <m:sty m:val="p"/>
          </m:rPr>
          <m:t>−</m:t>
        </m:r>
        <m:r>
          <m:t>0.48</m:t>
        </m:r>
        <m:r>
          <m:rPr>
            <m:sty m:val="p"/>
          </m:rPr>
          <m:t>+</m:t>
        </m:r>
        <m:r>
          <m:t>0.48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their dot product.</w:t>
      </w:r>
      <w:r>
        <w:t xml:space="preserve"> </w:t>
      </w:r>
      <w:r>
        <w:t xml:space="preserve">Multiplying in the other order also gives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0.6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0.8</m:t>
                        </m:r>
                      </m:e>
                    </m:mr>
                    <m:mr>
                      <m:e>
                        <m:r>
                          <m:t>0.8</m:t>
                        </m:r>
                      </m:e>
                      <m:e>
                        <m:r>
                          <m:t>0.6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0.6</m:t>
                        </m:r>
                      </m:e>
                      <m:e>
                        <m:r>
                          <m:t>0.8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0.8</m:t>
                        </m:r>
                      </m:e>
                      <m:e>
                        <m:r>
                          <m:t>0.6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0.36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0.64</m:t>
                        </m:r>
                      </m:e>
                      <m:e>
                        <m:r>
                          <m:t>0.48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0.48</m:t>
                        </m:r>
                      </m:e>
                    </m:mr>
                    <m:mr>
                      <m:e>
                        <m:r>
                          <m:t>0.48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0.48</m:t>
                        </m:r>
                      </m:e>
                      <m:e>
                        <m:r>
                          <m:t>0.64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0.36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</w:p>
    <w:bookmarkEnd w:id="60"/>
    <w:bookmarkStart w:id="61" w:name="thm-orthogonal-norm"/>
    <w:p>
      <w:pPr>
        <w:pStyle w:val="BodyText"/>
      </w:pPr>
      <w:r>
        <w:rPr>
          <w:b/>
          <w:bCs/>
        </w:rPr>
        <w:t xml:space="preserve">Theorem 6 (Orthogonal matrices preserve length)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matrix (</w:t>
      </w:r>
      <w:hyperlink w:anchor="def-orthogonal-matrix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a vector of length</w:t>
      </w:r>
      <w:r>
        <w:t xml:space="preserve"> </w:t>
      </w:r>
      <m:oMath>
        <m:r>
          <m:t>p</m:t>
        </m:r>
      </m:oMath>
      <w:r>
        <w:t xml:space="preserve">, then</w:t>
      </w:r>
    </w:p>
    <w:p>
      <w:pPr>
        <w:pStyle w:val="BodyText"/>
      </w:pPr>
      <w:r>
        <w:t xml:space="preserve">$$
    \mathopen{}\left\lVert\mathbf{Q}\mathord{\smash[b]{\underset{\raise.3ex\hbox{$\scriptstyle\sim$}}{x}}\vphantom{x}}\right\rVert\mathclose{} = \mathopen{}\left\lVert\mathord{\smash[b]{\underset{\raise.3ex\hbox{$\scriptstyle\sim$}}{x}}\vphantom{x}}\right\rVert\mathclose{}
    $$</w:t>
      </w:r>
    </w:p>
    <w:bookmarkEnd w:id="6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w:r>
        <w:t xml:space="preserve">$$
    \begin{aligned}
    \mathopen{}\left\lVert\mathbf{Q}\mathord{\smash[b]{\underset{\raise.3ex\hbox{$\scriptstyle\sim$}}{x}}\vphantom{x}}\right\rVert\mathclose{}^2
    &amp;= (\mathbf{Q}\mathord{\smash[b]{\underset{\raise.3ex\hbox{$\scriptstyle\sim$}}{x}}\vphantom{x}}) \cdot (\mathbf{Q}\mathord{\smash[b]{\underset{\raise.3ex\hbox{$\scriptstyle\sim$}}{x}}\vphantom{x}})
    &amp;&amp; \text{(definition of the Euclidean norm)}
    \\
    &amp;= {(\mathbf{Q}\mathord{\smash[b]{\underset{\raise.3ex\hbox{$\scriptstyle\sim$}}{x}}\vphantom{x}})}^{\top}\,(\mathbf{Q}\mathord{\smash[b]{\underset{\raise.3ex\hbox{$\scriptstyle\sim$}}{x}}\vphantom{x}})
    &amp;&amp; \text{(dot product as a matrix product)}
    \\
    &amp;= {\mathord{\smash[b]{\underset{\raise.3ex\hbox{$\scriptstyle\sim$}}{x}}\vphantom{x}}}^{\top}\,{\mathbf{Q}}^{\top}\,(\mathbf{Q}\mathord{\smash[b]{\underset{\raise.3ex\hbox{$\scriptstyle\sim$}}{x}}\vphantom{x}})
    &amp;&amp; \text{(transpose of a product)}
    \\
    &amp;= {\mathord{\smash[b]{\underset{\raise.3ex\hbox{$\scriptstyle\sim$}}{x}}\vphantom{x}}}^{\top}\,({\mathbf{Q}}^{\top}\mathbf{Q})\,\mathord{\smash[b]{\underset{\raise.3ex\hbox{$\scriptstyle\sim$}}{x}}\vphantom{x}}
    &amp;&amp; \text{(regroup; matrix multiplication is associative)}
    \\
    &amp;= {\mathord{\smash[b]{\underset{\raise.3ex\hbox{$\scriptstyle\sim$}}{x}}\vphantom{x}}}^{\top}\,\mathbf{I}_p\,\mathord{\smash[b]{\underset{\raise.3ex\hbox{$\scriptstyle\sim$}}{x}}\vphantom{x}}
    &amp;&amp; \text{(definition of an orthogonal matrix)}
    \\
    &amp;= {\mathord{\smash[b]{\underset{\raise.3ex\hbox{$\scriptstyle\sim$}}{x}}\vphantom{x}}}^{\top}\,\mathord{\smash[b]{\underset{\raise.3ex\hbox{$\scriptstyle\sim$}}{x}}\vphantom{x}}
    &amp;&amp; \text{(identity matrix)}
    \\
    &amp;= \mathopen{}\left\lVert\mathord{\smash[b]{\underset{\raise.3ex\hbox{$\scriptstyle\sim$}}{x}}\vphantom{x}}\right\rVert\mathclose{}^2
    &amp;&amp; \text{(definition of the Euclidean norm)}
    \end{aligned}
    $$</w:t>
      </w:r>
    </w:p>
    <w:p>
      <w:pPr>
        <w:pStyle w:val="FirstParagraph"/>
      </w:pPr>
      <w:r>
        <w:t xml:space="preserve">Both norms are nonnegative square roots,</w:t>
      </w:r>
      <w:r>
        <w:t xml:space="preserve"> </w:t>
      </w:r>
      <w:r>
        <w:t xml:space="preserve">so equal squares give</w:t>
      </w:r>
      <w:r>
        <w:t xml:space="preserve"> </w:t>
      </w:r>
      <w:r>
        <w:t xml:space="preserve">$\mathopen{}\left\lVert\mathbf{Q}\mathord{\smash[b]{\underset{\raise.3ex\hbox{$\scriptstyle\sim$}}{x}}\vphantom{x}}\right\rVert\mathclose{} = \mathopen{}\left\lVert\mathord{\smash[b]{\underset{\raise.3ex\hbox{$\scriptstyle\sim$}}{x}}\vphantom{x}}\right\rVert\mathclose{}$</w:t>
      </w:r>
      <w:r>
        <w:t xml:space="preserve">.</w:t>
      </w:r>
      <w:r>
        <w:t xml:space="preserve"> </w:t>
      </w:r>
      <w:r>
        <w:t xml:space="preserve">The second step is</w:t>
      </w:r>
      <w:r>
        <w:t xml:space="preserve"> </w:t>
      </w:r>
      <w:hyperlink r:id="rId62">
        <w:r>
          <w:rPr>
            <w:rStyle w:val="Hyperlink"/>
          </w:rPr>
          <w:t xml:space="preserve">Example 6 in Matrices</w:t>
        </w:r>
      </w:hyperlink>
      <w:r>
        <w:t xml:space="preserve">,</w:t>
      </w:r>
      <w:r>
        <w:t xml:space="preserve"> </w:t>
      </w:r>
      <w:r>
        <w:t xml:space="preserve">the third is</w:t>
      </w:r>
      <w:r>
        <w:t xml:space="preserve"> </w:t>
      </w:r>
      <w:hyperlink r:id="rId32">
        <w:r>
          <w:rPr>
            <w:rStyle w:val="Hyperlink"/>
          </w:rPr>
          <w:t xml:space="preserve">Theorem 17 in Matrices</w:t>
        </w:r>
      </w:hyperlink>
      <w:r>
        <w:t xml:space="preserve">,</w:t>
      </w:r>
      <w:r>
        <w:t xml:space="preserve"> </w:t>
      </w:r>
      <w:r>
        <w:t xml:space="preserve">and the fourth is</w:t>
      </w:r>
      <w:r>
        <w:t xml:space="preserve"> </w:t>
      </w:r>
      <w:hyperlink r:id="rId27">
        <w:r>
          <w:rPr>
            <w:rStyle w:val="Hyperlink"/>
          </w:rPr>
          <w:t xml:space="preserve">Theorem 5 in Matrices</w:t>
        </w:r>
      </w:hyperlink>
      <w:r>
        <w:t xml:space="preserve">.</w:t>
      </w:r>
    </w:p>
    <w:bookmarkStart w:id="64" w:name="exm-orthogonal-norm"/>
    <w:p>
      <w:pPr>
        <w:pStyle w:val="BodyText"/>
      </w:pPr>
      <w:r>
        <w:rPr>
          <w:b/>
          <w:bCs/>
        </w:rPr>
        <w:t xml:space="preserve">Example 15 (Rotating a vector keeps its length)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from</w:t>
      </w:r>
      <w:r>
        <w:t xml:space="preserve"> </w:t>
      </w:r>
      <w:hyperlink w:anchor="exm-orthogonal-matrix">
        <w:r>
          <w:rPr>
            <w:rStyle w:val="Hyperlink"/>
          </w:rPr>
          <w:t xml:space="preserve">Example 13</w:t>
        </w:r>
      </w:hyperlink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$\mathord{\smash[b]{\underset{\raise.3ex\hbox{$\scriptstyle\sim$}}{x}}\vphantom{x}}= (3, 4)$</w:t>
      </w:r>
      <w:r>
        <w:t xml:space="preserve"> </w:t>
      </w:r>
      <w:r>
        <w:t xml:space="preserve">from</w:t>
      </w:r>
      <w:r>
        <w:t xml:space="preserve"> </w:t>
      </w:r>
      <w:hyperlink r:id="rId63">
        <w:r>
          <w:rPr>
            <w:rStyle w:val="Hyperlink"/>
          </w:rPr>
          <w:t xml:space="preserve">Example 15 in Vectors</w:t>
        </w:r>
      </w:hyperlink>
      <w:r>
        <w:t xml:space="preserve">:</w:t>
      </w:r>
    </w:p>
    <w:p>
      <w:pPr>
        <w:pStyle w:val="BodyText"/>
      </w:pPr>
      <w:r>
        <w:t xml:space="preserve">$$
    \begin{aligned}
    \mathbf{Q}\mathord{\smash[b]{\underset{\raise.3ex\hbox{$\scriptstyle\sim$}}{x}}\vphantom{x}}
    &amp;= \begin{bmatrix} 0.6 \cdot 3 - 0.8 \cdot 4 \\ 0.8 \cdot 3 + 0.6 \cdot 4 \end{bmatrix}
    &amp;&amp; \text{(definition of matrix-vector multiplication)}
    \\
    &amp;= \begin{bmatrix} 1.8 - 3.2 \\ 2.4 + 2.4 \end{bmatrix}
    &amp;&amp; \text{(multiply)}
    \\
    &amp;= \begin{bmatrix} -1.4 \\ 4.8 \end{bmatrix}
    &amp;&amp; \text{(add)}
    \end{aligned}
    $$</w:t>
      </w:r>
    </w:p>
    <w:p>
      <w:pPr>
        <w:pStyle w:val="FirstParagraph"/>
      </w:pPr>
      <w:r>
        <w:t xml:space="preserve">$$
    \begin{aligned}
    \mathopen{}\left\lVert\mathbf{Q}\mathord{\smash[b]{\underset{\raise.3ex\hbox{$\scriptstyle\sim$}}{x}}\vphantom{x}}\right\rVert\mathclose{}
    &amp;= \sqrt{(-1.4)^2 + 4.8^2}
    &amp;&amp; \text{(definition of the norm)}
    \\
    &amp;= \sqrt{1.96 + 23.04}
    &amp;&amp; \text{(square)}
    \\
    &amp;= \sqrt{25}
    &amp;&amp; \text{(add)}
    \\
    &amp;= 5
    &amp;&amp; \text{(take the square root)}
    \end{aligned}
    $$</w:t>
      </w:r>
    </w:p>
    <w:p>
      <w:pPr>
        <w:pStyle w:val="FirstParagraph"/>
      </w:pPr>
      <w:r>
        <w:t xml:space="preserve">which is</w:t>
      </w:r>
      <w:r>
        <w:t xml:space="preserve"> </w:t>
      </w:r>
      <w:r>
        <w:t xml:space="preserve">$\mathopen{}\left\lVert\mathord{\smash[b]{\underset{\raise.3ex\hbox{$\scriptstyle\sim$}}{x}}\vphantom{x}}\right\rVert\mathclose{} = 5$</w:t>
      </w:r>
      <w:r>
        <w:t xml:space="preserve">.</w:t>
      </w:r>
    </w:p>
    <w:bookmarkEnd w:id="64"/>
    <w:bookmarkEnd w:id="65"/>
    <w:bookmarkStart w:id="76" w:name="quadratic-forms"/>
    <w:p>
      <w:pPr>
        <w:pStyle w:val="Heading2"/>
      </w:pPr>
      <w:r>
        <w:t xml:space="preserve">2 Quadratic Forms</w:t>
      </w:r>
    </w:p>
    <w:bookmarkStart w:id="66" w:name="def-quadratic-form"/>
    <w:p>
      <w:pPr>
        <w:pStyle w:val="FirstParagraph"/>
      </w:pPr>
      <w:r>
        <w:rPr>
          <w:b/>
          <w:bCs/>
        </w:rPr>
        <w:t xml:space="preserve">Definition 11 (Quadratic form)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quadratic form</w:t>
      </w:r>
      <w:r>
        <w:t xml:space="preserve"> </w:t>
      </w:r>
      <w:r>
        <w:t xml:space="preserve">[7]</w:t>
      </w:r>
      <w:r>
        <w:t xml:space="preserve"> </w:t>
      </w:r>
      <w:r>
        <w:t xml:space="preserve">is a mathematical expression of the structure</w:t>
      </w:r>
    </w:p>
    <w:p>
      <w:pPr>
        <w:pStyle w:val="BodyText"/>
      </w:pPr>
      <w:r>
        <w:t xml:space="preserve">$${\mathord{\smash[b]{\underset{\raise.3ex\hbox{$\scriptstyle\sim$}}{x}}\vphantom{x}}}^{\top}\, \mathbf{S}\, \mathord{\smash[b]{\underset{\raise.3ex\hbox{$\scriptstyle\sim$}}{x}}\vphantom{x}}$$</w:t>
      </w:r>
    </w:p>
    <w:p>
      <w:pPr>
        <w:pStyle w:val="FirstParagraph"/>
      </w:pPr>
      <w:r>
        <w:t xml:space="preserve">where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</w:p>
    <w:bookmarkEnd w:id="66"/>
    <w:bookmarkStart w:id="69" w:name="rem-quadratic-forms-in-statistics"/>
    <w:p>
      <w:pPr>
        <w:pStyle w:val="BodyText"/>
      </w:pPr>
      <w:r>
        <w:rPr>
          <w:i/>
          <w:iCs/>
        </w:rPr>
        <w:t xml:space="preserve">Remark 7</w:t>
      </w:r>
      <w:r>
        <w:t xml:space="preserve"> (Quadratic forms in statistics). </w:t>
      </w:r>
      <w:r>
        <w:t xml:space="preserve">A quadratic form extends the scalar expression</w:t>
      </w:r>
      <w:r>
        <w:t xml:space="preserve"> </w:t>
      </w:r>
      <m:oMath>
        <m:r>
          <m:t>c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to vectors: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${\mathord{\smash[b]{\underset{\raise.3ex\hbox{$\scriptstyle\sim$}}{x}}\vphantom{x}}}^{\top}\,\mathbf{S}\,\mathord{\smash[b]{\underset{\raise.3ex\hbox{$\scriptstyle\sim$}}{x}}\vphantom{x}}= c x^2$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</w:p>
    <w:p>
      <w:pPr>
        <w:pStyle w:val="BodyText"/>
      </w:pPr>
      <w:r>
        <w:t xml:space="preserve">$$
    {\mathord{\smash[b]{\underset{\raise.3ex\hbox{$\scriptstyle\sim$}}{x}}\vphantom{x}}}^{\top}
    \begin{bmatrix} 1 &amp; 2 \\ 0 &amp; 3 \end{bmatrix}
    \mathord{\smash[b]{\underset{\raise.3ex\hbox{$\scriptstyle\sim$}}{x}}\vphantom{x}}
    = x_1^2 + 2 x_1 x_2 + 3 x_2^2,
    $$</w:t>
      </w:r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=</m:t>
        </m:r>
        <m:r>
          <m:t>17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$\mathord{\smash[b]{\underset{\raise.3ex\hbox{$\scriptstyle\sim$}}{x}}\vphantom{x}}= (1, 2)$</w:t>
      </w:r>
      <w:r>
        <w:t xml:space="preserve">.</w:t>
      </w:r>
    </w:p>
    <w:p>
      <w:pPr>
        <w:pStyle w:val="BodyText"/>
      </w:pPr>
      <w:r>
        <w:t xml:space="preserve">Quadratic forms occur often in statistics:</w:t>
      </w:r>
    </w:p>
    <w:p>
      <w:pPr>
        <w:pStyle w:val="Compact"/>
        <w:numPr>
          <w:ilvl w:val="0"/>
          <w:numId w:val="1003"/>
        </w:numPr>
      </w:pPr>
      <w:r>
        <w:t xml:space="preserve">The residual sum of squares in linear regression</w:t>
      </w:r>
      <w:r>
        <w:t xml:space="preserve"> </w:t>
      </w:r>
      <w:r>
        <w:t xml:space="preserve">(see</w:t>
      </w:r>
      <w:r>
        <w:t xml:space="preserve"> </w:t>
      </w:r>
      <w:hyperlink r:id="rId67">
        <w:r>
          <w:rPr>
            <w:rStyle w:val="Hyperlink"/>
          </w:rPr>
          <w:t xml:space="preserve">Vector Calculus</w:t>
        </w:r>
      </w:hyperlink>
      <w:r>
        <w:t xml:space="preserve">)</w:t>
      </w:r>
      <w:r>
        <w:t xml:space="preserve"> </w:t>
      </w:r>
      <w:r>
        <w:t xml:space="preserve">is a quadratic form.</w:t>
      </w:r>
    </w:p>
    <w:p>
      <w:pPr>
        <w:pStyle w:val="Compact"/>
        <w:numPr>
          <w:ilvl w:val="0"/>
          <w:numId w:val="1003"/>
        </w:numPr>
      </w:pPr>
      <w:r>
        <w:t xml:space="preserve">The variance of a linear combination of estimates</w:t>
      </w:r>
      <w:r>
        <w:t xml:space="preserve"> </w:t>
      </w:r>
      <w:r>
        <w:t xml:space="preserve">(see</w:t>
      </w:r>
      <w:r>
        <w:t xml:space="preserve"> </w:t>
      </w:r>
      <w:hyperlink r:id="rId68">
        <w:r>
          <w:rPr>
            <w:rStyle w:val="Hyperlink"/>
          </w:rPr>
          <w:t xml:space="preserve">Inference about Gaussian Linear Regression Models</w:t>
        </w:r>
      </w:hyperlink>
      <w:r>
        <w:t xml:space="preserve">)</w:t>
      </w:r>
      <w:r>
        <w:t xml:space="preserve"> </w:t>
      </w:r>
      <w:r>
        <w:t xml:space="preserve">is a quadratic form:</w:t>
      </w:r>
      <w:r>
        <w:t xml:space="preserve"> </w:t>
      </w:r>
      <w:r>
        <w:t xml:space="preserve">${\operatorname{Var}\mathopen{}\left(\mathord{\smash[b]{\underset{\raise.3ex\hbox{$\scriptstyle\sim$}}{x}}\vphantom{x}} \cdot \hat{\mathord{\smash[b]{\underset{\raise.3ex\hbox{$\scriptstyle\sim$}}{\beta}}\vphantom{\beta}}}\right)\mathclose{}} = {\mathord{\smash[b]{\underset{\raise.3ex\hbox{$\scriptstyle\sim$}}{x}}\vphantom{x}}}^{\top}\,{\operatorname{Var}\mathopen{}\left(\hat{\mathord{\smash[b]{\underset{\raise.3ex\hbox{$\scriptstyle\sim$}}{\beta}}\vphantom{\beta}}}\right)\mathclose{}}\,\mathord{\smash[b]{\underset{\raise.3ex\hbox{$\scriptstyle\sim$}}{x}}\vphantom{x}}$</w:t>
      </w:r>
      <w:r>
        <w:t xml:space="preserve">.</w:t>
      </w:r>
    </w:p>
    <w:bookmarkEnd w:id="69"/>
    <w:bookmarkStart w:id="70" w:name="thm-quadratic-form-additive"/>
    <w:p>
      <w:pPr>
        <w:pStyle w:val="FirstParagraph"/>
      </w:pPr>
      <w:r>
        <w:rPr>
          <w:b/>
          <w:bCs/>
        </w:rPr>
        <w:t xml:space="preserve">Theorem 7 (A quadratic form is additive in its matrix)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 number and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a vector of length</w:t>
      </w:r>
      <w:r>
        <w:t xml:space="preserve"> </w:t>
      </w:r>
      <m:oMath>
        <m:r>
          <m:t>p</m:t>
        </m:r>
      </m:oMath>
      <w:r>
        <w:t xml:space="preserve">, then</w:t>
      </w:r>
    </w:p>
    <w:p>
      <w:pPr>
        <w:pStyle w:val="BodyText"/>
      </w:pPr>
      <w:r>
        <w:t xml:space="preserve">$$
    \begin{aligned}
    {\mathord{\smash[b]{\underset{\raise.3ex\hbox{$\scriptstyle\sim$}}{x}}\vphantom{x}}}^{\top}(\mathbf{A} + \mathbf{B})\mathord{\smash[b]{\underset{\raise.3ex\hbox{$\scriptstyle\sim$}}{x}}\vphantom{x}}&amp;= {\mathord{\smash[b]{\underset{\raise.3ex\hbox{$\scriptstyle\sim$}}{x}}\vphantom{x}}}^{\top} \mathbf{A} \mathord{\smash[b]{\underset{\raise.3ex\hbox{$\scriptstyle\sim$}}{x}}\vphantom{x}} + {\mathord{\smash[b]{\underset{\raise.3ex\hbox{$\scriptstyle\sim$}}{x}}\vphantom{x}}}^{\top} \mathbf{B} \mathord{\smash[b]{\underset{\raise.3ex\hbox{$\scriptstyle\sim$}}{x}}\vphantom{x}}, \\
    {\mathord{\smash[b]{\underset{\raise.3ex\hbox{$\scriptstyle\sim$}}{x}}\vphantom{x}}}^{\top}(c\,\mathbf{A})\mathord{\smash[b]{\underset{\raise.3ex\hbox{$\scriptstyle\sim$}}{x}}\vphantom{x}}&amp;= c\,{\mathord{\smash[b]{\underset{\raise.3ex\hbox{$\scriptstyle\sim$}}{x}}\vphantom{x}}}^{\top} \mathbf{A} \mathord{\smash[b]{\underset{\raise.3ex\hbox{$\scriptstyle\sim$}}{x}}\vphantom{x}}.
    \end{aligned}
    $$</w:t>
      </w:r>
    </w:p>
    <w:p>
      <w:pPr>
        <w:pStyle w:val="FirstParagraph"/>
      </w:pPr>
      <w:r>
        <w:t xml:space="preserve">So for a fixed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 the map</w:t>
      </w:r>
      <w:r>
        <w:t xml:space="preserve"> </w:t>
      </w:r>
      <w:r>
        <w:t xml:space="preserve">$\mathbf{S} \mapsto 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is linear in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distributive law (</w:t>
      </w:r>
      <w:hyperlink r:id="rId44">
        <w:r>
          <w:rPr>
            <w:rStyle w:val="Hyperlink"/>
          </w:rPr>
          <w:t xml:space="preserve">Theorem 6 in Matrices</w:t>
        </w:r>
      </w:hyperlink>
      <w:r>
        <w:t xml:space="preserve">), applied on the left and then on the right,</w:t>
      </w:r>
    </w:p>
    <w:p>
      <w:pPr>
        <w:pStyle w:val="BodyText"/>
      </w:pPr>
      <w:r>
        <w:t xml:space="preserve">$$
    \begin{aligned}
    {\mathord{\smash[b]{\underset{\raise.3ex\hbox{$\scriptstyle\sim$}}{x}}\vphantom{x}}}^{\top}(\mathbf{A} + \mathbf{B})\mathord{\smash[b]{\underset{\raise.3ex\hbox{$\scriptstyle\sim$}}{x}}\vphantom{x}}
    &amp;= \mathopen{}\left({\mathord{\smash[b]{\underset{\raise.3ex\hbox{$\scriptstyle\sim$}}{x}}\vphantom{x}}}^{\top}\mathbf{A} + {\mathord{\smash[b]{\underset{\raise.3ex\hbox{$\scriptstyle\sim$}}{x}}\vphantom{x}}}^{\top}\mathbf{B}\right)\mathclose{}\mathord{\smash[b]{\underset{\raise.3ex\hbox{$\scriptstyle\sim$}}{x}}\vphantom{x}}
    &amp;&amp; \text{(distribute } {\mathord{\smash[b]{\underset{\raise.3ex\hbox{$\scriptstyle\sim$}}{x}}\vphantom{x}}}^{\top} \text{ over the sum)}
    \\
    &amp;= {\mathord{\smash[b]{\underset{\raise.3ex\hbox{$\scriptstyle\sim$}}{x}}\vphantom{x}}}^{\top} \mathbf{A} \mathord{\smash[b]{\underset{\raise.3ex\hbox{$\scriptstyle\sim$}}{x}}\vphantom{x}} + {\mathord{\smash[b]{\underset{\raise.3ex\hbox{$\scriptstyle\sim$}}{x}}\vphantom{x}}}^{\top} \mathbf{B} \mathord{\smash[b]{\underset{\raise.3ex\hbox{$\scriptstyle\sim$}}{x}}\vphantom{x}}
    &amp;&amp; \text{(distribute } \mathord{\smash[b]{\underset{\raise.3ex\hbox{$\scriptstyle\sim$}}{x}}\vphantom{x}}\text{ over the sum)}
    \end{aligned}
    $$</w:t>
      </w:r>
    </w:p>
    <w:p>
      <w:pPr>
        <w:pStyle w:val="FirstParagraph"/>
      </w:pPr>
      <w:r>
        <w:t xml:space="preserve">For the scalar, a number can be moved out of any product, so</w:t>
      </w:r>
      <w:r>
        <w:t xml:space="preserve"> </w:t>
      </w:r>
      <w:r>
        <w:t xml:space="preserve">${\mathord{\smash[b]{\underset{\raise.3ex\hbox{$\scriptstyle\sim$}}{x}}\vphantom{x}}}^{\top}(c\,\mathbf{A})\mathord{\smash[b]{\underset{\raise.3ex\hbox{$\scriptstyle\sim$}}{x}}\vphantom{x}}= c\,{\mathord{\smash[b]{\underset{\raise.3ex\hbox{$\scriptstyle\sim$}}{x}}\vphantom{x}}}^{\top} \mathbf{A} \mathord{\smash[b]{\underset{\raise.3ex\hbox{$\scriptstyle\sim$}}{x}}\vphantom{x}}$</w:t>
      </w:r>
      <w:r>
        <w:t xml:space="preserve">.</w:t>
      </w:r>
    </w:p>
    <w:bookmarkStart w:id="71" w:name="exm-quadratic-form-additive"/>
    <w:p>
      <w:pPr>
        <w:pStyle w:val="BodyText"/>
      </w:pPr>
      <w:r>
        <w:rPr>
          <w:b/>
          <w:bCs/>
        </w:rPr>
        <w:t xml:space="preserve">Example 16 (Combining two quadratic forms into one)</w:t>
      </w:r>
      <w:r>
        <w:t xml:space="preserve"> </w:t>
      </w:r>
      <w:r>
        <w:t xml:space="preserve">Take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I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$\mathord{\smash[b]{\underset{\raise.3ex\hbox{$\scriptstyle\sim$}}{x}}\vphantom{x}}= (1, 2)$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\mathbf{A} \mathord{\smash[b]{\underset{\raise.3ex\hbox{$\scriptstyle\sim$}}{x}}\vphantom{x}} &amp;= 1 + 4 + 12 = 17, \\
    {\mathord{\smash[b]{\underset{\raise.3ex\hbox{$\scriptstyle\sim$}}{x}}\vphantom{x}}}^{\top} \mathbf{I} \mathord{\smash[b]{\underset{\raise.3ex\hbox{$\scriptstyle\sim$}}{x}}\vphantom{x}} &amp;= 1 + 4 = 5, \\
    {\mathord{\smash[b]{\underset{\raise.3ex\hbox{$\scriptstyle\sim$}}{x}}\vphantom{x}}}^{\top}(\mathbf{A} + \mathbf{I})\mathord{\smash[b]{\underset{\raise.3ex\hbox{$\scriptstyle\sim$}}{x}}\vphantom{x}}
    &amp;= {\mathord{\smash[b]{\underset{\raise.3ex\hbox{$\scriptstyle\sim$}}{x}}\vphantom{x}}}^{\top}\begin{bmatrix} 2 &amp; 2 \\ 0 &amp; 4 \end{bmatrix}\mathord{\smash[b]{\underset{\raise.3ex\hbox{$\scriptstyle\sim$}}{x}}\vphantom{x}}\\
    &amp;= 2 + 4 + 16 \\
    &amp;= 22,
    \end{aligned}
    $$</w:t>
      </w:r>
    </w:p>
    <w:p>
      <w:pPr>
        <w:pStyle w:val="FirstParagraph"/>
      </w:pPr>
      <w:r>
        <w:t xml:space="preserve">which equals</w:t>
      </w:r>
      <w:r>
        <w:t xml:space="preserve"> </w:t>
      </w:r>
      <m:oMath>
        <m:r>
          <m:t>17</m:t>
        </m:r>
        <m:r>
          <m:rPr>
            <m:sty m:val="p"/>
          </m:rPr>
          <m:t>+</m:t>
        </m:r>
        <m:r>
          <m:t>5</m:t>
        </m:r>
      </m:oMath>
      <w:r>
        <w:t xml:space="preserve">.</w:t>
      </w:r>
      <w:r>
        <w:t xml:space="preserve"> </w:t>
      </w:r>
      <w:r>
        <w:t xml:space="preserve">In particular,</w:t>
      </w:r>
      <w:r>
        <w:t xml:space="preserve"> </w:t>
      </w:r>
      <w:r>
        <w:t xml:space="preserve">${\mathord{\smash[b]{\underset{\raise.3ex\hbox{$\scriptstyle\sim$}}{x}}\vphantom{x}}}^{\top}(\mathbf{A} + c\,\mathbf{I})\mathord{\smash[b]{\underset{\raise.3ex\hbox{$\scriptstyle\sim$}}{x}}\vphantom{x}}= {\mathord{\smash[b]{\underset{\raise.3ex\hbox{$\scriptstyle\sim$}}{x}}\vphantom{x}}}^{\top} \mathbf{A} \mathord{\smash[b]{\underset{\raise.3ex\hbox{$\scriptstyle\sim$}}{x}}\vphantom{x}} + c\,\mathopen{}\left\lVert\mathord{\smash[b]{\underset{\raise.3ex\hbox{$\scriptstyle\sim$}}{x}}\vphantom{x}}\right\rVert\mathclose{}^2$</w:t>
      </w:r>
      <w:r>
        <w:t xml:space="preserve"> </w:t>
      </w:r>
      <w:r>
        <w:t xml:space="preserve">for every number</w:t>
      </w:r>
      <w:r>
        <w:t xml:space="preserve"> </w:t>
      </w:r>
      <m:oMath>
        <m:r>
          <m:t>c</m:t>
        </m:r>
      </m:oMath>
      <w:r>
        <w:t xml:space="preserve">, because</w:t>
      </w:r>
      <w:r>
        <w:t xml:space="preserve"> </w:t>
      </w:r>
      <w:r>
        <w:t xml:space="preserve">${\mathord{\smash[b]{\underset{\raise.3ex\hbox{$\scriptstyle\sim$}}{x}}\vphantom{x}}}^{\top} \mathbf{I} \mathord{\smash[b]{\underset{\raise.3ex\hbox{$\scriptstyle\sim$}}{x}}\vphantom{x}} = {\mathord{\smash[b]{\underset{\raise.3ex\hbox{$\scriptstyle\sim$}}{x}}\vphantom{x}}}^{\top}\mathord{\smash[b]{\underset{\raise.3ex\hbox{$\scriptstyle\sim$}}{x}}\vphantom{x}}= \mathopen{}\left\lVert\mathord{\smash[b]{\underset{\raise.3ex\hbox{$\scriptstyle\sim$}}{x}}\vphantom{x}}\right\rVert\mathclose{}^2$</w:t>
      </w:r>
      <w:r>
        <w:t xml:space="preserve">.</w:t>
      </w:r>
      <w:r>
        <w:t xml:space="preserve"> </w:t>
      </w:r>
      <w:r>
        <w:t xml:space="preserve">This is how two quadratic terms in the same vector combine into a single quadratic form.</w:t>
      </w:r>
    </w:p>
    <w:bookmarkEnd w:id="71"/>
    <w:bookmarkStart w:id="72" w:name="def-symmetric-part"/>
    <w:p>
      <w:pPr>
        <w:pStyle w:val="BodyText"/>
      </w:pPr>
      <w:r>
        <w:rPr>
          <w:b/>
          <w:bCs/>
        </w:rPr>
        <w:t xml:space="preserve">Definition 12 (Symmetric part of a square matrix)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symmetric part</w:t>
      </w:r>
      <w:r>
        <w:t xml:space="preserve"> </w:t>
      </w:r>
      <w:r>
        <w:t xml:space="preserve">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bi"/>
                </m:rPr>
                <m:t>S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d>
          <m:r>
            <m:t>​</m:t>
          </m:r>
        </m:oMath>
      </m:oMathPara>
    </w:p>
    <w:bookmarkEnd w:id="72"/>
    <w:bookmarkStart w:id="73" w:name="exm-symmetric-part"/>
    <w:p>
      <w:pPr>
        <w:pStyle w:val="FirstParagraph"/>
      </w:pPr>
      <w:r>
        <w:rPr>
          <w:b/>
          <w:bCs/>
        </w:rPr>
        <w:t xml:space="preserve">Example 17 (The symmetric part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the symmetric part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1</m:t>
                            </m:r>
                          </m:e>
                          <m:e>
                            <m:r>
                              <m:t>2</m:t>
                            </m:r>
                          </m:e>
                        </m:mr>
                        <m:mr>
                          <m:e>
                            <m:r>
                              <m:t>0</m:t>
                            </m:r>
                          </m:e>
                          <m:e>
                            <m:r>
                              <m:t>3</m:t>
                            </m:r>
                          </m:e>
                        </m:mr>
                      </m:m>
                    </m:e>
                  </m:d>
                  <m:r>
                    <m:rPr>
                      <m:sty m:val="p"/>
                    </m:rPr>
                    <m:t>+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1</m:t>
                            </m:r>
                          </m:e>
                          <m:e>
                            <m:r>
                              <m:t>0</m:t>
                            </m:r>
                          </m:e>
                        </m:mr>
                        <m:mr>
                          <m:e>
                            <m:r>
                              <m:t>2</m:t>
                            </m:r>
                          </m:e>
                          <m:e>
                            <m:r>
                              <m:t>3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6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symmetric.</w:t>
      </w:r>
    </w:p>
    <w:bookmarkEnd w:id="73"/>
    <w:bookmarkStart w:id="74" w:name="thm-quadratic-form-symmetric"/>
    <w:p>
      <w:pPr>
        <w:pStyle w:val="BodyText"/>
      </w:pPr>
      <w:r>
        <w:rPr>
          <w:b/>
          <w:bCs/>
        </w:rPr>
        <w:t xml:space="preserve">Theorem 8 (A quadratic form depends only on the symmetric part)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and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a vector of length</w:t>
      </w:r>
      <w:r>
        <w:t xml:space="preserve"> </w:t>
      </w:r>
      <m:oMath>
        <m:r>
          <m:t>p</m:t>
        </m:r>
      </m:oMath>
      <w:r>
        <w:t xml:space="preserve">, then</w:t>
      </w:r>
    </w:p>
    <w:p>
      <w:pPr>
        <w:pStyle w:val="BodyText"/>
      </w:pPr>
      <w:r>
        <w:t xml:space="preserve">$$
    {\mathord{\smash[b]{\underset{\raise.3ex\hbox{$\scriptstyle\sim$}}{x}}\vphantom{x}}}^{\top} \mathbf{S} \mathord{\smash[b]{\underset{\raise.3ex\hbox{$\scriptstyle\sim$}}{x}}\vphantom{x}}
    =
    {\mathord{\smash[b]{\underset{\raise.3ex\hbox{$\scriptstyle\sim$}}{x}}\vphantom{x}}}^{\top}\mathopen{}\left(\frac{1}{2}(\mathbf{S}+{\mathbf{S}}^{\top})\right)\mathclose{}\mathord{\smash[b]{\underset{\raise.3ex\hbox{$\scriptstyle\sim$}}{x}}\vphantom{x}}.
    $$</w:t>
      </w:r>
    </w:p>
    <w:p>
      <w:pPr>
        <w:pStyle w:val="FirstParagraph"/>
      </w:pPr>
      <w:r>
        <w:t xml:space="preserve">So the value of a quadratic form depends only on the symmetric part</w:t>
      </w:r>
      <w:r>
        <w:t xml:space="preserve"> </w:t>
      </w:r>
      <w:r>
        <w:t xml:space="preserve">(</w:t>
      </w:r>
      <w:hyperlink w:anchor="def-symmetric-part">
        <w:r>
          <w:rPr>
            <w:rStyle w:val="Hyperlink"/>
          </w:rPr>
          <w:t xml:space="preserve">Definition 12</w:t>
        </w:r>
      </w:hyperlink>
      <w:r>
        <w:t xml:space="preserve">) of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.</w:t>
      </w:r>
    </w:p>
    <w:bookmarkEnd w:id="7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quadratic form</w:t>
      </w:r>
      <w:r>
        <w:t xml:space="preserve"> </w:t>
      </w:r>
      <w:r>
        <w:t xml:space="preserve">${\mathord{\smash[b]{\underset{\raise.3ex\hbox{$\scriptstyle\sim$}}{x}}\vphantom{x}}}^{\top} \mathbf{S} \mathord{\smash[b]{\underset{\raise.3ex\hbox{$\scriptstyle\sim$}}{x}}\vphantom{x}}$</w:t>
      </w:r>
      <w:r>
        <w:t xml:space="preserve"> </w:t>
      </w:r>
      <w:r>
        <w:t xml:space="preserve">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matrix,</w:t>
      </w:r>
      <w:r>
        <w:t xml:space="preserve"> </w:t>
      </w:r>
      <w:r>
        <w:t xml:space="preserve">so it equals its own transpose: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\mathbf{S} \mathord{\smash[b]{\underset{\raise.3ex\hbox{$\scriptstyle\sim$}}{x}}\vphantom{x}}
    &amp;= {\mathopen{}\left({\mathord{\smash[b]{\underset{\raise.3ex\hbox{$\scriptstyle\sim$}}{x}}\vphantom{x}}}^{\top} \mathbf{S} \mathord{\smash[b]{\underset{\raise.3ex\hbox{$\scriptstyle\sim$}}{x}}\vphantom{x}}\right)\mathclose{}}^{\top}
    &amp;&amp; \text{(a } 1 \times 1 \text{ matrix is symmetric)}
    \\
    &amp;= {\mathord{\smash[b]{\underset{\raise.3ex\hbox{$\scriptstyle\sim$}}{x}}\vphantom{x}}}^{\top}\,{\mathbf{S}}^{\top}\,{\mathopen{}\left({\mathord{\smash[b]{\underset{\raise.3ex\hbox{$\scriptstyle\sim$}}{x}}\vphantom{x}}}^{\top}\right)\mathclose{}}^{\top}
    &amp;&amp; \text{(transpose of a product, twice)}
    \\
    &amp;= {\mathord{\smash[b]{\underset{\raise.3ex\hbox{$\scriptstyle\sim$}}{x}}\vphantom{x}}}^{\top}\,{\mathbf{S}}^{\top}\,\mathord{\smash[b]{\underset{\raise.3ex\hbox{$\scriptstyle\sim$}}{x}}\vphantom{x}}
    &amp;&amp; \text{(transposing twice changes nothing)}
    \end{aligned}
    $$</w:t>
      </w:r>
    </w:p>
    <w:p>
      <w:pPr>
        <w:pStyle w:val="FirstParagraph"/>
      </w:pPr>
      <w:r>
        <w:t xml:space="preserve">Averaging the two expressions for</w:t>
      </w:r>
      <w:r>
        <w:t xml:space="preserve"> </w:t>
      </w:r>
      <w:r>
        <w:t xml:space="preserve">${\mathord{\smash[b]{\underset{\raise.3ex\hbox{$\scriptstyle\sim$}}{x}}\vphantom{x}}}^{\top} \mathbf{S} \mathord{\smash[b]{\underset{\raise.3ex\hbox{$\scriptstyle\sim$}}{x}}\vphantom{x}}$</w:t>
      </w:r>
      <w:r>
        <w:t xml:space="preserve">: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\mathbf{S} \mathord{\smash[b]{\underset{\raise.3ex\hbox{$\scriptstyle\sim$}}{x}}\vphantom{x}}
    &amp;= \frac{1}{2}\mathopen{}\left({\mathord{\smash[b]{\underset{\raise.3ex\hbox{$\scriptstyle\sim$}}{x}}\vphantom{x}}}^{\top} \mathbf{S} \mathord{\smash[b]{\underset{\raise.3ex\hbox{$\scriptstyle\sim$}}{x}}\vphantom{x}} + {\mathord{\smash[b]{\underset{\raise.3ex\hbox{$\scriptstyle\sim$}}{x}}\vphantom{x}}}^{\top}\,{\mathbf{S}}^{\top}\,\mathord{\smash[b]{\underset{\raise.3ex\hbox{$\scriptstyle\sim$}}{x}}\vphantom{x}}\right)\mathclose{}
    &amp;&amp; \text{(average of two equal numbers)}
    \\
    &amp;= \frac{1}{2}\,{\mathord{\smash[b]{\underset{\raise.3ex\hbox{$\scriptstyle\sim$}}{x}}\vphantom{x}}}^{\top}\mathopen{}\left(\mathbf{S} + {\mathbf{S}}^{\top}\right)\mathclose{}\mathord{\smash[b]{\underset{\raise.3ex\hbox{$\scriptstyle\sim$}}{x}}\vphantom{x}}
    &amp;&amp; \text{(distributive law)}
    \\
    &amp;= {\mathord{\smash[b]{\underset{\raise.3ex\hbox{$\scriptstyle\sim$}}{x}}\vphantom{x}}}^{\top}\mathopen{}\left(\frac{1}{2}(\mathbf{S}+{\mathbf{S}}^{\top})\right)\mathclose{}\mathord{\smash[b]{\underset{\raise.3ex\hbox{$\scriptstyle\sim$}}{x}}\vphantom{x}}
    &amp;&amp; \text{(move the scalar } \tfrac{1}{2} \text{ inside)}
    \end{aligned}
    $$</w:t>
      </w:r>
    </w:p>
    <w:p>
      <w:pPr>
        <w:pStyle w:val="FirstParagraph"/>
      </w:pPr>
      <w:r>
        <w:t xml:space="preserve">The distributive step is</w:t>
      </w:r>
      <w:r>
        <w:t xml:space="preserve"> </w:t>
      </w:r>
      <w:hyperlink r:id="rId44">
        <w:r>
          <w:rPr>
            <w:rStyle w:val="Hyperlink"/>
          </w:rPr>
          <w:t xml:space="preserve">Theorem 6 in Matrices</w:t>
        </w:r>
      </w:hyperlink>
      <w:r>
        <w:t xml:space="preserve">,</w:t>
      </w:r>
      <w:r>
        <w:t xml:space="preserve"> </w:t>
      </w:r>
      <w:r>
        <w:t xml:space="preserve">and the transpose step is</w:t>
      </w:r>
      <w:r>
        <w:t xml:space="preserve"> </w:t>
      </w:r>
      <w:hyperlink r:id="rId32">
        <w:r>
          <w:rPr>
            <w:rStyle w:val="Hyperlink"/>
          </w:rPr>
          <w:t xml:space="preserve">Theorem 17 in Matrices</w:t>
        </w:r>
      </w:hyperlink>
      <w:r>
        <w:t xml:space="preserve">.</w:t>
      </w:r>
    </w:p>
    <w:bookmarkStart w:id="75" w:name="exm-quadratic-form-symmetric"/>
    <w:p>
      <w:pPr>
        <w:pStyle w:val="BodyText"/>
      </w:pPr>
      <w:r>
        <w:rPr>
          <w:b/>
          <w:bCs/>
        </w:rPr>
        <w:t xml:space="preserve">Example 18 (Replacing a matrix by its symmetric part)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from</w:t>
      </w:r>
      <w:r>
        <w:t xml:space="preserve"> </w:t>
      </w:r>
      <w:hyperlink w:anchor="exm-symmetric-part">
        <w:r>
          <w:rPr>
            <w:rStyle w:val="Hyperlink"/>
          </w:rPr>
          <w:t xml:space="preserve">Example 17</w:t>
        </w:r>
      </w:hyperlink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$\mathord{\smash[b]{\underset{\raise.3ex\hbox{$\scriptstyle\sim$}}{x}}\vphantom{x}}= (1, 1)$</w:t>
      </w:r>
      <w:r>
        <w:t xml:space="preserve">: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\mathbf{S} \mathord{\smash[b]{\underset{\raise.3ex\hbox{$\scriptstyle\sim$}}{x}}\vphantom{x}}
    &amp;= 1 + 2 + 0 + 3 \\
    &amp;= 6 \\
    {\mathord{\smash[b]{\underset{\raise.3ex\hbox{$\scriptstyle\sim$}}{x}}\vphantom{x}}}^{\top}\begin{bmatrix} 1 &amp; 1 \\ 1 &amp; 3 \end{bmatrix}\mathord{\smash[b]{\underset{\raise.3ex\hbox{$\scriptstyle\sim$}}{x}}\vphantom{x}}
    &amp;= 1 + 1 + 1 + 3 \\
    &amp;= 6
    \end{aligned}
    $$</w:t>
      </w:r>
    </w:p>
    <w:p>
      <w:pPr>
        <w:pStyle w:val="FirstParagraph"/>
      </w:pPr>
      <w:r>
        <w:t xml:space="preserve">Both quadratic forms equal the sum of their matrix’s entries,</w:t>
      </w:r>
      <w:r>
        <w:t xml:space="preserve"> </w:t>
      </w:r>
      <w:r>
        <w:t xml:space="preserve">because every entry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</w:t>
      </w:r>
      <w:r>
        <w:t xml:space="preserve"> </w:t>
      </w:r>
      <m:oMath>
        <m:r>
          <m:t>1</m:t>
        </m:r>
      </m:oMath>
      <w:r>
        <w:t xml:space="preserve">.</w:t>
      </w:r>
    </w:p>
    <w:bookmarkEnd w:id="75"/>
    <w:bookmarkEnd w:id="76"/>
    <w:bookmarkStart w:id="93" w:name="trace-and-matrix-inner-product"/>
    <w:p>
      <w:pPr>
        <w:pStyle w:val="Heading2"/>
      </w:pPr>
      <w:r>
        <w:t xml:space="preserve">3 Trace and Matrix Inner Product</w:t>
      </w:r>
    </w:p>
    <w:bookmarkStart w:id="77" w:name="def-trace"/>
    <w:p>
      <w:pPr>
        <w:pStyle w:val="FirstParagraph"/>
      </w:pPr>
      <w:r>
        <w:rPr>
          <w:b/>
          <w:bCs/>
        </w:rPr>
        <w:t xml:space="preserve">Definition 13 (Trace)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trace</w:t>
      </w:r>
      <w:r>
        <w:t xml:space="preserve"> </w:t>
      </w:r>
      <w:r>
        <w:t xml:space="preserve">[8]</w:t>
      </w:r>
      <w:r>
        <w:t xml:space="preserve"> </w:t>
      </w:r>
      <w:r>
        <w:t xml:space="preserve">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M</m:t>
        </m:r>
      </m:oMath>
      <w:r>
        <w:t xml:space="preserve"> </w:t>
      </w:r>
      <w:r>
        <w:t xml:space="preserve">is the sum of its diagonal entries: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tr</m:t>
          </m:r>
          <m:r>
            <m:rPr>
              <m:sty m:val="p"/>
            </m:rPr>
            <m:t>(</m:t>
          </m:r>
          <m:r>
            <m:rPr>
              <m:sty m:val="bi"/>
            </m:rPr>
            <m:t>M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M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</m:e>
          </m:nary>
        </m:oMath>
      </m:oMathPara>
    </w:p>
    <w:bookmarkEnd w:id="77"/>
    <w:bookmarkStart w:id="78" w:name="exm-trace"/>
    <w:p>
      <w:pPr>
        <w:pStyle w:val="FirstParagraph"/>
      </w:pPr>
      <w:r>
        <w:rPr>
          <w:b/>
          <w:bCs/>
        </w:rPr>
        <w:t xml:space="preserve">Example 19 (The trace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1</m:t>
                            </m:r>
                          </m:e>
                          <m:e>
                            <m:r>
                              <m:t>2</m:t>
                            </m:r>
                          </m:e>
                        </m:mr>
                        <m:mr>
                          <m:e>
                            <m:r>
                              <m:t>3</m:t>
                            </m:r>
                          </m:e>
                          <m:e>
                            <m:r>
                              <m:t>4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</m:e>
          </m:eqArr>
        </m:oMath>
      </m:oMathPara>
    </w:p>
    <w:bookmarkEnd w:id="78"/>
    <w:bookmarkStart w:id="79" w:name="thm-trace-cyclic"/>
    <w:p>
      <w:pPr>
        <w:pStyle w:val="FirstParagraph"/>
      </w:pPr>
      <w:r>
        <w:rPr>
          <w:b/>
          <w:bCs/>
        </w:rPr>
        <w:t xml:space="preserve">Theorem 9 (The trace of a product does not depend on the order)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tr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Low>
                    <m:e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bi"/>
                        </m:rPr>
                        <m:t>B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m</m:t>
                  </m:r>
                  <m:r>
                    <m:rPr>
                      <m:sty m:val="p"/>
                    </m:rPr>
                    <m:t>×</m:t>
                  </m:r>
                  <m:r>
                    <m:t>m</m:t>
                  </m:r>
                </m:lim>
              </m:limLow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tr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Low>
                    <m:e>
                      <m:r>
                        <m:rPr>
                          <m:sty m:val="bi"/>
                        </m:rPr>
                        <m:t>B</m:t>
                      </m:r>
                      <m:r>
                        <m:rPr>
                          <m:sty m:val="bi"/>
                        </m:rPr>
                        <m:t>A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n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lim>
              </m:limLow>
            </m:e>
          </m:d>
          <m:r>
            <m:t>​</m:t>
          </m:r>
        </m:oMath>
      </m:oMathPara>
    </w:p>
    <w:bookmarkEnd w:id="7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s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s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s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m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s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s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(swap the order of two finite sums)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m</m:t>
                      </m:r>
                    </m:sup>
                    <m:e>
                      <m:sSub>
                        <m:e>
                          <m:r>
                            <m:t>b</m:t>
                          </m:r>
                        </m:e>
                        <m:sub>
                          <m:r>
                            <m:t>s</m:t>
                          </m:r>
                          <m:r>
                            <m:t>i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s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(multiplication of numbers is commutative)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s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s</m:t>
                  </m:r>
                  <m:r>
                    <m:t>s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</m:eqArr>
        </m:oMath>
      </m:oMathPara>
    </w:p>
    <w:bookmarkStart w:id="80" w:name="exm-trace-cyclic"/>
    <w:p>
      <w:pPr>
        <w:pStyle w:val="FirstParagraph"/>
      </w:pPr>
      <w:r>
        <w:rPr>
          <w:b/>
          <w:bCs/>
        </w:rPr>
        <w:t xml:space="preserve">Example 20 (Traces of the two products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 a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 products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5</m:t>
                    </m:r>
                  </m:e>
                  <m:e>
                    <m:r>
                      <m:t>2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4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B</m:t>
          </m:r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2</m:t>
                    </m:r>
                  </m:e>
                  <m:e>
                    <m:r>
                      <m:t>5</m:t>
                    </m:r>
                  </m:e>
                  <m:e>
                    <m:r>
                      <m:t>3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 trace needs only the diagonal entries.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, which is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22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within each entry)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, which is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22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33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5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within each entry)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The products have different sizes, but their traces agree.</w:t>
      </w:r>
    </w:p>
    <w:bookmarkEnd w:id="80"/>
    <w:bookmarkStart w:id="81" w:name="rem-trace-cyclic-triple"/>
    <w:p>
      <w:pPr>
        <w:pStyle w:val="BodyText"/>
      </w:pPr>
      <w:r>
        <w:rPr>
          <w:i/>
          <w:iCs/>
        </w:rPr>
        <w:t xml:space="preserve">Remark 8</w:t>
      </w:r>
      <w:r>
        <w:t xml:space="preserve"> (Moving a factor of a triple product).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k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m</m:t>
        </m:r>
      </m:oMath>
      <w:r>
        <w:t xml:space="preserve">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bi"/>
          </m:rPr>
          <m:t>C</m:t>
        </m:r>
      </m:oMath>
      <w:r>
        <w:t xml:space="preserve"> </w:t>
      </w:r>
      <w:r>
        <w:t xml:space="preserve">is square.</w:t>
      </w:r>
      <w:r>
        <w:t xml:space="preserve"> </w:t>
      </w:r>
      <w:r>
        <w:t xml:space="preserve">Applying</w:t>
      </w:r>
      <w:r>
        <w:t xml:space="preserve"> </w:t>
      </w:r>
      <w:hyperlink w:anchor="thm-trace-cyclic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to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</m:oMath>
      <w:r>
        <w:t xml:space="preserve"> </w:t>
      </w:r>
      <w:r>
        <w:t xml:space="preserve">and the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moves the last factor of the triple product to the front</w:t>
      </w:r>
      <w:r>
        <w:t xml:space="preserve"> </w:t>
      </w:r>
      <w:r>
        <w:t xml:space="preserve">[6, Ch. 1], Theorem 1.5 and eq. 1.17, p. 19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rPr>
                      <m:sty m:val="bi"/>
                    </m:rPr>
                    <m:t>C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bi"/>
                    </m:rPr>
                    <m:t>C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theorem, applied to the two factors 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bi"/>
                </m:rPr>
                <m:t>C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(matrix multiplication is associative)</m:t>
              </m:r>
            </m:e>
          </m:eqArr>
        </m:oMath>
      </m:oMathPara>
    </w:p>
    <w:p>
      <w:pPr>
        <w:pStyle w:val="FirstParagraph"/>
      </w:pPr>
      <w:r>
        <w:t xml:space="preserve">For example, 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C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2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C</m:t>
          </m:r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bi"/>
            </m:rPr>
            <m:t>C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3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3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t>  </m:t>
          </m:r>
          <m:r>
            <m:rPr>
              <m:sty m:val="p"/>
            </m:rPr>
            <m:t>(</m:t>
          </m:r>
          <m:r>
            <m:rPr>
              <m:sty m:val="bi"/>
            </m:rPr>
            <m:t>C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3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and both traces are the same: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81"/>
    <w:bookmarkStart w:id="82" w:name="def-matrix-inner-product"/>
    <w:p>
      <w:pPr>
        <w:pStyle w:val="FirstParagraph"/>
      </w:pPr>
      <w:r>
        <w:rPr>
          <w:b/>
          <w:bCs/>
        </w:rPr>
        <w:t xml:space="preserve">Definition 14 (Matrix inner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inner product</w:t>
      </w:r>
      <w:r>
        <w:t xml:space="preserve"> </w:t>
      </w:r>
      <w:r>
        <w:t xml:space="preserve">of two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⟨"/>
              <m:sepChr m:val=""/>
              <m:endChr m:val="⟩"/>
              <m:grow/>
            </m:dPr>
            <m:e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,</m:t>
              </m:r>
              <m:r>
                <m:rPr>
                  <m:sty m:val="bi"/>
                </m:rPr>
                <m:t>B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tr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limLow>
                <m:e>
                  <m:limLow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B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p</m:t>
                  </m:r>
                </m:lim>
              </m:limLow>
            </m:e>
          </m:d>
          <m:r>
            <m:t>​</m:t>
          </m:r>
        </m:oMath>
      </m:oMathPara>
    </w:p>
    <w:bookmarkEnd w:id="82"/>
    <w:p>
      <w:pPr>
        <w:pStyle w:val="FirstParagraph"/>
      </w:pPr>
      <w:r>
        <w:t xml:space="preserve">Banerjee and Roy [6, Ch. 15], eq. 15.7, p. 491</w:t>
      </w:r>
      <w:r>
        <w:t xml:space="preserve"> </w:t>
      </w:r>
      <w:r>
        <w:t xml:space="preserve">defines the same inner product on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 with the trace.</w:t>
      </w:r>
    </w:p>
    <w:bookmarkStart w:id="83" w:name="thm-matrix-inner-product-entries"/>
    <w:p>
      <w:pPr>
        <w:pStyle w:val="BodyText"/>
      </w:pPr>
      <w:r>
        <w:rPr>
          <w:b/>
          <w:bCs/>
        </w:rPr>
        <w:t xml:space="preserve">Theorem 10 (The matrix inner product multiplies matching entries)</w:t>
      </w:r>
      <w:r>
        <w:t xml:space="preserve"> </w:t>
      </w:r>
      <w:r>
        <w:t xml:space="preserve">For two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⟨"/>
              <m:sepChr m:val=""/>
              <m:endChr m:val="⟩"/>
              <m:grow/>
            </m:dPr>
            <m:e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,</m:t>
              </m:r>
              <m:r>
                <m:rPr>
                  <m:sty m:val="bi"/>
                </m:rPr>
                <m:t>B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</m:e>
          </m:nary>
          <m:r>
            <m:t> </m:t>
          </m:r>
          <m:sSub>
            <m:e>
              <m:r>
                <m:t>b</m:t>
              </m:r>
            </m:e>
            <m:sub>
              <m:r>
                <m:t>i</m:t>
              </m:r>
              <m:r>
                <m:t>j</m:t>
              </m:r>
            </m:sub>
          </m:sSub>
        </m:oMath>
      </m:oMathPara>
    </w:p>
    <w:bookmarkEnd w:id="8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⟨"/>
                  <m:sepChr m:val=""/>
                  <m:endChr m:val="⟩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bi"/>
                    </m:rP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inner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ty m:val="p"/>
                        </m:rPr>
                        <m:t>(</m:t>
                      </m:r>
                    </m:e>
                  </m:nary>
                </m:e>
              </m:nary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(swap the order of two finite sums)</m:t>
              </m:r>
            </m:e>
          </m:eqArr>
        </m:oMath>
      </m:oMathPara>
    </w:p>
    <w:bookmarkStart w:id="84" w:name="exm-matrix-inner-product"/>
    <w:p>
      <w:pPr>
        <w:pStyle w:val="FirstParagraph"/>
      </w:pPr>
      <w:r>
        <w:rPr>
          <w:b/>
          <w:bCs/>
        </w:rPr>
        <w:t xml:space="preserve">Example 21 (The inner product of two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matrices)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  <m:mr>
                  <m:e>
                    <m:r>
                      <m:t>3</m:t>
                    </m:r>
                  </m:e>
                  <m:e>
                    <m:r>
                      <m:t>4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B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def-matrix-inner-product">
        <w:r>
          <w:rPr>
            <w:rStyle w:val="Hyperlink"/>
          </w:rPr>
          <w:t xml:space="preserve">Definition 14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⟨"/>
                  <m:sepChr m:val=""/>
                  <m:endChr m:val="⟩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bi"/>
                    </m:rP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inner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r>
                                  <m:t>1</m:t>
                                </m:r>
                              </m:e>
                              <m:e>
                                <m:r>
                                  <m:t>2</m:t>
                                </m:r>
                              </m:e>
                            </m:mr>
                            <m:mr>
                              <m:e>
                                <m:r>
                                  <m:t>3</m:t>
                                </m:r>
                              </m:e>
                              <m:e>
                                <m:r>
                                  <m:t>4</m:t>
                                </m:r>
                              </m:e>
                            </m:mr>
                          </m:m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0</m:t>
                            </m:r>
                          </m:e>
                          <m:e>
                            <m:r>
                              <m:t>1</m:t>
                            </m:r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  <m:e>
                            <m:r>
                              <m:t>2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1</m:t>
                            </m:r>
                          </m:e>
                          <m:e>
                            <m:r>
                              <m:t>3</m:t>
                            </m:r>
                          </m:e>
                        </m:mr>
                        <m:mr>
                          <m:e>
                            <m:r>
                              <m:t>2</m:t>
                            </m:r>
                          </m:e>
                          <m:e>
                            <m:r>
                              <m:t>4</m:t>
                            </m:r>
                          </m:e>
                        </m:mr>
                      </m:m>
                    </m:e>
                  </m:d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0</m:t>
                            </m:r>
                          </m:e>
                          <m:e>
                            <m:r>
                              <m:t>1</m:t>
                            </m:r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  <m:e>
                            <m:r>
                              <m:t>2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3</m:t>
                            </m:r>
                          </m:e>
                          <m:e>
                            <m:r>
                              <m:t>7</m:t>
                            </m:r>
                          </m:e>
                        </m:mr>
                        <m:m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4</m:t>
                            </m:r>
                          </m:e>
                          <m:e>
                            <m:r>
                              <m:t>10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10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hm-matrix-inner-product-entries">
        <w:r>
          <w:rPr>
            <w:rStyle w:val="Hyperlink"/>
          </w:rPr>
          <w:t xml:space="preserve">Theorem 10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⟨"/>
                  <m:sepChr m:val=""/>
                  <m:endChr m:val="⟩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bi"/>
                    </m:rP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matching entries and 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8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84"/>
    <w:bookmarkStart w:id="86" w:name="rem-matrix-inner-product-dot-product"/>
    <w:p>
      <w:pPr>
        <w:pStyle w:val="FirstParagraph"/>
      </w:pPr>
      <w:r>
        <w:rPr>
          <w:i/>
          <w:iCs/>
        </w:rPr>
        <w:t xml:space="preserve">Remark 9</w:t>
      </w:r>
      <w:r>
        <w:t xml:space="preserve"> (The matrix inner product as a dot product). </w:t>
      </w:r>
      <w:hyperlink w:anchor="thm-matrix-inner-product-entries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says that the matrix inner product</w:t>
      </w:r>
      <w:r>
        <w:t xml:space="preserve"> </w:t>
      </w:r>
      <w:r>
        <w:t xml:space="preserve">is the dot product (</w:t>
      </w:r>
      <w:hyperlink r:id="rId85">
        <w:r>
          <w:rPr>
            <w:rStyle w:val="Hyperlink"/>
          </w:rPr>
          <w:t xml:space="preserve">Definition 8 in Vectors</w:t>
        </w:r>
      </w:hyperlink>
      <w:r>
        <w:t xml:space="preserve">) of the two matrices’</w:t>
      </w:r>
      <w:r>
        <w:t xml:space="preserve"> </w:t>
      </w:r>
      <w:r>
        <w:t xml:space="preserve">entries, each listed as one vector of length</w:t>
      </w:r>
      <w:r>
        <w:t xml:space="preserve"> </w:t>
      </w:r>
      <m:oMath>
        <m:r>
          <m:t>n</m:t>
        </m:r>
        <m:r>
          <m:t>p</m:t>
        </m:r>
      </m:oMath>
      <w:r>
        <w:t xml:space="preserve">,</w:t>
      </w:r>
      <w:r>
        <w:t xml:space="preserve"> </w:t>
      </w:r>
      <w:r>
        <w:t xml:space="preserve">with both matrices’ entries listed in the same order.</w:t>
      </w:r>
    </w:p>
    <w:p>
      <w:pPr>
        <w:pStyle w:val="BodyText"/>
      </w:pPr>
      <w:r>
        <w:t xml:space="preserve">For example, listing the entries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in</w:t>
      </w:r>
      <w:r>
        <w:t xml:space="preserve"> </w:t>
      </w:r>
      <w:hyperlink w:anchor="exm-matrix-inner-product">
        <w:r>
          <w:rPr>
            <w:rStyle w:val="Hyperlink"/>
          </w:rPr>
          <w:t xml:space="preserve">Example 21</w:t>
        </w:r>
      </w:hyperlink>
      <w:r>
        <w:t xml:space="preserve"> </w:t>
      </w:r>
      <w:r>
        <w:t xml:space="preserve">row by row</w:t>
      </w:r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⟨"/>
                  <m:sepChr m:val=""/>
                  <m:endChr m:val="⟩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bi"/>
                    </m:rPr>
                    <m:t>B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86"/>
    <w:bookmarkStart w:id="87" w:name="def-frobenius-norm"/>
    <w:p>
      <w:pPr>
        <w:pStyle w:val="FirstParagraph"/>
      </w:pPr>
      <w:r>
        <w:rPr>
          <w:b/>
          <w:bCs/>
        </w:rPr>
        <w:t xml:space="preserve">Definition 15 (Frobenius norm)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Frobenius norm</w:t>
      </w:r>
      <w:r>
        <w:t xml:space="preserve"> </w:t>
      </w:r>
      <w:r>
        <w:t xml:space="preserve">[9]</w:t>
      </w:r>
      <w:r>
        <w:t xml:space="preserve"> </w:t>
      </w:r>
      <w:r>
        <w:t xml:space="preserve">of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∥"/>
              <m:sepChr m:val=""/>
              <m:endChr m:val="∥"/>
              <m:grow/>
            </m:dPr>
            <m:e>
              <m:r>
                <m:rPr>
                  <m:sty m:val="bi"/>
                </m:rPr>
                <m:t>A</m:t>
              </m:r>
            </m:e>
          </m:d>
          <m:sSub>
            <m:e>
              <m:r>
                <m:t>​</m:t>
              </m:r>
            </m:e>
            <m:sub>
              <m:r>
                <m:t>F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ad>
            <m:radPr>
              <m:degHide m:val="on"/>
            </m:radPr>
            <m:deg/>
            <m:e>
              <m:r>
                <m:t>​</m:t>
              </m:r>
              <m:d>
                <m:dPr>
                  <m:begChr m:val="⟨"/>
                  <m:sepChr m:val=""/>
                  <m:endChr m:val="⟩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bi"/>
                    </m:rPr>
                    <m:t>A</m:t>
                  </m:r>
                </m:e>
              </m:d>
              <m:r>
                <m:t>​</m:t>
              </m:r>
            </m:e>
          </m:rad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is the matrix inner product</w:t>
      </w:r>
      <w:r>
        <w:t xml:space="preserve"> </w:t>
      </w:r>
      <w:r>
        <w:t xml:space="preserve">(</w:t>
      </w:r>
      <w:hyperlink w:anchor="def-matrix-inner-product">
        <w:r>
          <w:rPr>
            <w:rStyle w:val="Hyperlink"/>
          </w:rPr>
          <w:t xml:space="preserve">Definition 14</w:t>
        </w:r>
      </w:hyperlink>
      <w:r>
        <w:t xml:space="preserve">).</w:t>
      </w:r>
    </w:p>
    <w:bookmarkEnd w:id="87"/>
    <w:bookmarkStart w:id="88" w:name="exm-frobenius-norm"/>
    <w:p>
      <w:pPr>
        <w:pStyle w:val="BodyText"/>
      </w:pPr>
      <w:r>
        <w:rPr>
          <w:b/>
          <w:bCs/>
        </w:rPr>
        <w:t xml:space="preserve">Example 22 (The Frobenius norm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4</m:t>
                  </m:r>
                </m:e>
              </m:mr>
            </m:m>
          </m:e>
        </m:d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bi"/>
                    </m:rPr>
                    <m:t>A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F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​</m:t>
                  </m:r>
                  <m:d>
                    <m:dPr>
                      <m:begChr m:val="⟨"/>
                      <m:sepChr m:val=""/>
                      <m:endChr m:val="⟩"/>
                      <m:grow/>
                    </m:dPr>
                    <m:e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rPr>
                          <m:sty m:val="bi"/>
                        </m:rPr>
                        <m:t>A</m:t>
                      </m:r>
                    </m:e>
                  </m:d>
                  <m:r>
                    <m:t>​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Frobenius norm)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⋅</m:t>
                  </m:r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⋅</m:t>
                  </m:r>
                  <m:r>
                    <m:t>4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(sum of products of matching entries)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r>
                    <m:t>9</m:t>
                  </m:r>
                  <m:r>
                    <m:rPr>
                      <m:sty m:val="p"/>
                    </m:rPr>
                    <m:t>+</m:t>
                  </m:r>
                  <m:r>
                    <m:t>16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30</m:t>
                  </m:r>
                </m:e>
              </m:ra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The second step is</w:t>
      </w:r>
      <w:r>
        <w:t xml:space="preserve"> </w:t>
      </w:r>
      <w:hyperlink w:anchor="thm-matrix-inner-product-entries">
        <w:r>
          <w:rPr>
            <w:rStyle w:val="Hyperlink"/>
          </w:rPr>
          <w:t xml:space="preserve">Theorem 10</w:t>
        </w:r>
      </w:hyperlink>
      <w:r>
        <w:t xml:space="preserve">.</w:t>
      </w:r>
    </w:p>
    <w:bookmarkEnd w:id="88"/>
    <w:bookmarkStart w:id="90" w:name="rem-frobenius-norm-entries"/>
    <w:p>
      <w:pPr>
        <w:pStyle w:val="BodyText"/>
      </w:pPr>
      <w:r>
        <w:rPr>
          <w:i/>
          <w:iCs/>
        </w:rPr>
        <w:t xml:space="preserve">Remark 10</w:t>
      </w:r>
      <w:r>
        <w:t xml:space="preserve"> (The Frobenius norm is the Euclidean norm of the entries). </w:t>
      </w:r>
      <w:r>
        <w:t xml:space="preserve">By</w:t>
      </w:r>
      <w:r>
        <w:t xml:space="preserve"> </w:t>
      </w:r>
      <w:hyperlink w:anchor="thm-matrix-inner-product-entries">
        <w:r>
          <w:rPr>
            <w:rStyle w:val="Hyperlink"/>
          </w:rPr>
          <w:t xml:space="preserve">Theorem 10</w:t>
        </w:r>
      </w:hyperlink>
      <w:r>
        <w:t xml:space="preserve">,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bi"/>
              </m:rPr>
              <m:t>A</m:t>
            </m:r>
          </m:e>
        </m:d>
        <m:sSubSup>
          <m:e>
            <m:r>
              <m:t>​</m:t>
            </m:r>
          </m:e>
          <m:sub>
            <m:r>
              <m:t>F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j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r>
                  <m:t>p</m:t>
                </m:r>
              </m:sup>
              <m:e>
                <m:sSubSup>
                  <m:e>
                    <m:r>
                      <m:t>a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  <m:sup>
                    <m:r>
                      <m:t>2</m:t>
                    </m:r>
                  </m:sup>
                </m:sSubSup>
              </m:e>
            </m:nary>
          </m:e>
        </m:nary>
      </m:oMath>
      <w:r>
        <w:t xml:space="preserve">,</w:t>
      </w:r>
      <w:r>
        <w:t xml:space="preserve"> </w:t>
      </w:r>
      <w:r>
        <w:t xml:space="preserve">a sum of squares, so the square root is always defined.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bi"/>
              </m:rPr>
              <m:t>A</m:t>
            </m:r>
          </m:e>
        </m:d>
        <m:sSub>
          <m:e>
            <m:r>
              <m:t>​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is the Euclidean norm (</w:t>
      </w:r>
      <w:hyperlink r:id="rId89">
        <w:r>
          <w:rPr>
            <w:rStyle w:val="Hyperlink"/>
          </w:rPr>
          <w:t xml:space="preserve">Definition 20 in Vectors</w:t>
        </w:r>
      </w:hyperlink>
      <w:r>
        <w:t xml:space="preserve">)</w:t>
      </w:r>
      <w:r>
        <w:t xml:space="preserve"> </w:t>
      </w:r>
      <w:r>
        <w:t xml:space="preserve">of the entries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listed as one vector of length</w:t>
      </w:r>
      <w:r>
        <w:t xml:space="preserve"> </w:t>
      </w:r>
      <m:oMath>
        <m:r>
          <m:t>n</m:t>
        </m:r>
        <m:r>
          <m:t>p</m:t>
        </m:r>
      </m:oMath>
      <w:r>
        <w:t xml:space="preserve"> </w:t>
      </w:r>
      <w:r>
        <w:t xml:space="preserve">[6, Ch. 15], Definition 15.4, p. 492</w:t>
      </w:r>
      <w:r>
        <w:t xml:space="preserve">.</w:t>
      </w:r>
    </w:p>
    <w:p>
      <w:pPr>
        <w:pStyle w:val="BodyText"/>
      </w:pPr>
      <w:r>
        <w:t xml:space="preserve">For example, listing the entries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frobenius-norm">
        <w:r>
          <w:rPr>
            <w:rStyle w:val="Hyperlink"/>
          </w:rPr>
          <w:t xml:space="preserve">Example 22</w:t>
        </w:r>
      </w:hyperlink>
      <w:r>
        <w:t xml:space="preserve"> </w:t>
      </w:r>
      <w:r>
        <w:t xml:space="preserve">row by row gives the 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of length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r>
                    <m:t>9</m:t>
                  </m:r>
                  <m:r>
                    <m:rPr>
                      <m:sty m:val="p"/>
                    </m:rPr>
                    <m:t>+</m:t>
                  </m:r>
                  <m:r>
                    <m:t>16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30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bi"/>
                    </m:rPr>
                    <m:t>A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F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bookmarkEnd w:id="90"/>
    <w:bookmarkStart w:id="91" w:name="thm-frobenius-norm-columns"/>
    <w:p>
      <w:pPr>
        <w:pStyle w:val="FirstParagraph"/>
      </w:pPr>
      <w:r>
        <w:rPr>
          <w:b/>
          <w:bCs/>
        </w:rPr>
        <w:t xml:space="preserve">Theorem 11 (The squared Frobenius norm adds up the squared column norms)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with columns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\mathord{\smash[b]{\underset{\raise.3ex\hbox{$\scriptstyle\sim$}}{a}}\vphantom{a}}_p$</w:t>
      </w:r>
      <w:r>
        <w:t xml:space="preserve">, then</w:t>
      </w:r>
    </w:p>
    <w:p>
      <w:pPr>
        <w:pStyle w:val="BodyText"/>
      </w:pPr>
      <w:r>
        <w:t xml:space="preserve">$$
    \mathopen{}\left\lVert\mathbf{A}\right\rVert\mathclose{}_F^2 = \sum_{j=1}^p\mathopen{}\left\lVert\mathord{\smash[b]{\underset{\raise.3ex\hbox{$\scriptstyle\sim$}}{a}}\vphantom{a}}_j\right\rVert\mathclose{}^2.
    $$</w:t>
      </w:r>
    </w:p>
    <w:bookmarkEnd w:id="9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$\mathord{\smash[b]{\underset{\raise.3ex\hbox{$\scriptstyle\sim$}}{a}}\vphantom{a}}_j$</w:t>
      </w:r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 so</w:t>
      </w:r>
    </w:p>
    <w:p>
      <w:pPr>
        <w:pStyle w:val="BodyText"/>
      </w:pPr>
      <w:r>
        <w:t xml:space="preserve">$$
    \begin{aligned}
    \mathopen{}\left\lVert\mathbf{A}\right\rVert\mathclose{}_F^2
    &amp;= \sum_{i=1}^n\sum_{j=1}^pa_{ij}^2
    &amp;&amp; \text{(}\text{Remark~10}\text{)}
    \\
    &amp;= \sum_{j=1}^p\sum_{i=1}^na_{ij}^2
    &amp;&amp; \text{(swap the order of two finite sums)}
    \\
    &amp;= \sum_{j=1}^p\mathopen{}\left\lVert\mathord{\smash[b]{\underset{\raise.3ex\hbox{$\scriptstyle\sim$}}{a}}\vphantom{a}}_j\right\rVert\mathclose{}^2
    &amp;&amp; \text{(}\text{Definition~20 in Vectors}\text{, applied to each column)}
    \end{aligned}
    $$</w:t>
      </w:r>
    </w:p>
    <w:bookmarkStart w:id="92" w:name="exm-frobenius-norm-columns"/>
    <w:p>
      <w:pPr>
        <w:pStyle w:val="FirstParagraph"/>
      </w:pPr>
      <w:r>
        <w:rPr>
          <w:b/>
          <w:bCs/>
        </w:rPr>
        <w:t xml:space="preserve">Example 23 (The Frobenius norm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matrix, column by column)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in</w:t>
      </w:r>
      <w:r>
        <w:t xml:space="preserve"> </w:t>
      </w:r>
      <w:hyperlink w:anchor="exm-frobenius-norm">
        <w:r>
          <w:rPr>
            <w:rStyle w:val="Hyperlink"/>
          </w:rPr>
          <w:t xml:space="preserve">Example 22</w:t>
        </w:r>
      </w:hyperlink>
      <w:r>
        <w:t xml:space="preserve"> </w:t>
      </w:r>
      <w:r>
        <w:t xml:space="preserve">has columns</w:t>
      </w:r>
      <w:r>
        <w:t xml:space="preserve"> </w:t>
      </w:r>
      <w:r>
        <w:t xml:space="preserve">$\mathord{\smash[b]{\underset{\raise.3ex\hbox{$\scriptstyle\sim$}}{a}}\vphantom{a}}_1 = (1, 3)$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$\mathord{\smash[b]{\underset{\raise.3ex\hbox{$\scriptstyle\sim$}}{a}}\vphantom{a}}_2 = (2, 4)$</w:t>
      </w:r>
      <w:r>
        <w:t xml:space="preserve">, so</w:t>
      </w:r>
    </w:p>
    <w:p>
      <w:pPr>
        <w:pStyle w:val="BodyText"/>
      </w:pPr>
      <w:r>
        <w:t xml:space="preserve">$$
    \begin{aligned}
    \mathopen{}\left\lVert\mathbf{A}\right\rVert\mathclose{}_F^2
    &amp;= \mathopen{}\left\lVert\mathord{\smash[b]{\underset{\raise.3ex\hbox{$\scriptstyle\sim$}}{a}}\vphantom{a}}_1\right\rVert\mathclose{}^2 + \mathopen{}\left\lVert\mathord{\smash[b]{\underset{\raise.3ex\hbox{$\scriptstyle\sim$}}{a}}\vphantom{a}}_2\right\rVert\mathclose{}^2
    &amp;&amp; \text{(}\text{Theorem~11}\text{)}
    \\
    &amp;= (1^2 + 3^2) + (2^2 + 4^2)
    &amp;&amp; \text{(definition of the norm)}
    \\
    &amp;= 10 + 20
    &amp;&amp; \text{(square and add)}
    \\
    &amp;= 30
    &amp;&amp; \text{(add)}
    \end{aligned}
    $$</w:t>
      </w:r>
    </w:p>
    <w:p>
      <w:pPr>
        <w:pStyle w:val="FirstParagraph"/>
      </w:pPr>
      <w:r>
        <w:t xml:space="preserve">which matches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bi"/>
              </m:rPr>
              <m:t>A</m:t>
            </m:r>
          </m:e>
        </m:d>
        <m:sSub>
          <m:e>
            <m:r>
              <m:t>​</m:t>
            </m:r>
          </m:e>
          <m:sub>
            <m:r>
              <m:t>F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30</m:t>
            </m:r>
          </m:e>
        </m:rad>
      </m:oMath>
      <w:r>
        <w:t xml:space="preserve"> </w:t>
      </w:r>
      <w:r>
        <w:t xml:space="preserve">from</w:t>
      </w:r>
      <w:r>
        <w:t xml:space="preserve"> </w:t>
      </w:r>
      <w:hyperlink w:anchor="exm-frobenius-norm">
        <w:r>
          <w:rPr>
            <w:rStyle w:val="Hyperlink"/>
          </w:rPr>
          <w:t xml:space="preserve">Example 22</w:t>
        </w:r>
      </w:hyperlink>
      <w:r>
        <w:t xml:space="preserve">.</w:t>
      </w:r>
    </w:p>
    <w:bookmarkEnd w:id="92"/>
    <w:bookmarkEnd w:id="93"/>
    <w:bookmarkStart w:id="131" w:name="matrix-decompositions"/>
    <w:p>
      <w:pPr>
        <w:pStyle w:val="Heading2"/>
      </w:pPr>
      <w:r>
        <w:t xml:space="preserve">4 Matrix Decompositions</w:t>
      </w:r>
    </w:p>
    <w:bookmarkStart w:id="94" w:name="def-eigenvalue"/>
    <w:p>
      <w:pPr>
        <w:pStyle w:val="FirstParagraph"/>
      </w:pPr>
      <w:r>
        <w:rPr>
          <w:b/>
          <w:bCs/>
        </w:rPr>
        <w:t xml:space="preserve">Definition 16 (Eigenvalue)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A real number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eigenvalue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if some real vector</w:t>
      </w:r>
      <w:r>
        <w:t xml:space="preserve"> </w:t>
      </w:r>
      <w:r>
        <w:t xml:space="preserve">$\mathord{\smash[b]{\underset{\raise.3ex\hbox{$\scriptstyle\sim$}}{v}}\vphantom{v}} \neq \mathord{\smash[b]{\underset{\raise.3ex\hbox{$\scriptstyle\sim$}}{0}}\vphantom{0}}$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satisfies</w:t>
      </w:r>
    </w:p>
    <w:p>
      <w:pPr>
        <w:pStyle w:val="BodyText"/>
      </w:pPr>
      <w:r>
        <w:t xml:space="preserve">$$
    \underbrace{\mathbf{A}}_{p \times p}\,\underbrace{\mathord{\smash[b]{\underset{\raise.3ex\hbox{$\scriptstyle\sim$}}{v}}\vphantom{v}}}_{p \times 1}
    = \lambda\,\underbrace{\mathord{\smash[b]{\underset{\raise.3ex\hbox{$\scriptstyle\sim$}}{v}}\vphantom{v}}}_{p \times 1}
    $$</w:t>
      </w:r>
    </w:p>
    <w:bookmarkEnd w:id="94"/>
    <w:bookmarkStart w:id="95" w:name="def-eigenvector"/>
    <w:p>
      <w:pPr>
        <w:pStyle w:val="FirstParagraph"/>
      </w:pPr>
      <w:r>
        <w:rPr>
          <w:b/>
          <w:bCs/>
        </w:rPr>
        <w:t xml:space="preserve">Definition 17 (Eigenvector)</w:t>
      </w:r>
      <w:r>
        <w:t xml:space="preserve"> </w:t>
      </w:r>
      <w:r>
        <w:t xml:space="preserve">In</w:t>
      </w:r>
      <w:r>
        <w:t xml:space="preserve"> </w:t>
      </w:r>
      <w:hyperlink w:anchor="def-eigenvalue">
        <w:r>
          <w:rPr>
            <w:rStyle w:val="Hyperlink"/>
          </w:rPr>
          <w:t xml:space="preserve">Definition 16</w:t>
        </w:r>
      </w:hyperlink>
      <w:r>
        <w:t xml:space="preserve">, any such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eigenvector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λ</m:t>
        </m:r>
      </m:oMath>
      <w:r>
        <w:t xml:space="preserve">.</w:t>
      </w:r>
    </w:p>
    <w:bookmarkEnd w:id="95"/>
    <w:bookmarkStart w:id="96" w:name="exm-eigenvalue"/>
    <w:p>
      <w:pPr>
        <w:pStyle w:val="BodyText"/>
      </w:pPr>
      <w:r>
        <w:rPr>
          <w:b/>
          <w:bCs/>
        </w:rPr>
        <w:t xml:space="preserve">Example 24 (Eigenvectors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an eigenvector for the eigenvalue</w:t>
      </w:r>
      <w:r>
        <w:t xml:space="preserve"> </w:t>
      </w:r>
      <m:oMath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an eigenvector for the eigenvalue</w:t>
      </w:r>
      <w:r>
        <w:t xml:space="preserve"> </w:t>
      </w:r>
      <m:oMath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96"/>
    <w:bookmarkStart w:id="97" w:name="rem-eigenvector-multiples"/>
    <w:p>
      <w:pPr>
        <w:pStyle w:val="FirstParagraph"/>
      </w:pPr>
      <w:r>
        <w:rPr>
          <w:i/>
          <w:iCs/>
        </w:rPr>
        <w:t xml:space="preserve">Remark 11</w:t>
      </w:r>
      <w:r>
        <w:t xml:space="preserve"> (Multiples of an eigenvector). </w:t>
      </w:r>
      <w:r>
        <w:t xml:space="preserve">Multiplying by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rescales an eigenvector by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and does not change the line it lies on.</w:t>
      </w:r>
      <w:r>
        <w:t xml:space="preserve"> </w:t>
      </w:r>
      <w:r>
        <w:t xml:space="preserve">Any nonzero multiple</w:t>
      </w:r>
      <w:r>
        <w:t xml:space="preserve"> </w:t>
      </w:r>
      <w:r>
        <w:t xml:space="preserve">$c\,\mathord{\smash[b]{\underset{\raise.3ex\hbox{$\scriptstyle\sim$}}{v}}\vphantom{v}}$</w:t>
      </w:r>
      <w:r>
        <w:t xml:space="preserve"> </w:t>
      </w:r>
      <w:r>
        <w:t xml:space="preserve">of an eigenvector</w:t>
      </w:r>
      <w:r>
        <w:t xml:space="preserve"> </w:t>
      </w:r>
      <w:r>
        <w:t xml:space="preserve">is also an eigenvector for the same</w:t>
      </w:r>
      <w:r>
        <w:t xml:space="preserve"> </w:t>
      </w:r>
      <m:oMath>
        <m:r>
          <m:t>λ</m:t>
        </m:r>
      </m:oMath>
      <w:r>
        <w:t xml:space="preserve">:</w:t>
      </w:r>
    </w:p>
    <w:p>
      <w:pPr>
        <w:pStyle w:val="BodyText"/>
      </w:pPr>
      <w:r>
        <w:t xml:space="preserve">$$
    \begin{aligned}
    \mathbf{A}(c\,\mathord{\smash[b]{\underset{\raise.3ex\hbox{$\scriptstyle\sim$}}{v}}\vphantom{v}})
    &amp;= c\,\mathbf{A}\mathord{\smash[b]{\underset{\raise.3ex\hbox{$\scriptstyle\sim$}}{v}}\vphantom{v}}
    &amp;&amp; \text{(move the scalar } c \text{ to the front)}
    \\
    &amp;= c\,\lambda\mathord{\smash[b]{\underset{\raise.3ex\hbox{$\scriptstyle\sim$}}{v}}\vphantom{v}}
    &amp;&amp; \text{(} \mathord{\smash[b]{\underset{\raise.3ex\hbox{$\scriptstyle\sim$}}{v}}\vphantom{v}} \text{ is an eigenvector for } \lambda\text{)}
    \\
    &amp;= \lambda\,(c\,\mathord{\smash[b]{\underset{\raise.3ex\hbox{$\scriptstyle\sim$}}{v}}\vphantom{v}})
    &amp;&amp; \text{(multiplication of numbers is commutative)}
    \end{aligned}
    $$</w:t>
      </w:r>
    </w:p>
    <w:p>
      <w:pPr>
        <w:pStyle w:val="FirstParagraph"/>
      </w:pPr>
      <w:r>
        <w:t xml:space="preserve">For example, in</w:t>
      </w:r>
      <w:r>
        <w:t xml:space="preserve"> </w:t>
      </w:r>
      <w:hyperlink w:anchor="exm-eigenvalue">
        <w:r>
          <w:rPr>
            <w:rStyle w:val="Hyperlink"/>
          </w:rPr>
          <w:t xml:space="preserve">Example 24</w:t>
        </w:r>
      </w:hyperlink>
      <w:r>
        <w:t xml:space="preserve">,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an eigenvector for the eigenvalue</w:t>
      </w:r>
      <w:r>
        <w:t xml:space="preserve"> </w:t>
      </w:r>
      <m:oMath>
        <m:r>
          <m:t>3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6</m:t>
                        </m:r>
                      </m:e>
                    </m:mr>
                    <m:mr>
                      <m:e>
                        <m:r>
                          <m:t>6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97"/>
    <w:bookmarkStart w:id="98" w:name="exm-not-eigenvector"/>
    <w:p>
      <w:pPr>
        <w:pStyle w:val="FirstParagraph"/>
      </w:pPr>
      <w:r>
        <w:rPr>
          <w:b/>
          <w:bCs/>
        </w:rPr>
        <w:t xml:space="preserve">Example 25 (A vector that is not an eigenvector)</w:t>
      </w:r>
      <w:r>
        <w:t xml:space="preserve"> </w:t>
      </w:r>
      <w:r>
        <w:t xml:space="preserve">For the same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not an eigenvector: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no number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 the second entries would need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bookmarkEnd w:id="98"/>
    <w:bookmarkStart w:id="100" w:name="rem-real-eigenvalues"/>
    <w:p>
      <w:pPr>
        <w:pStyle w:val="BodyText"/>
      </w:pPr>
      <w:r>
        <w:rPr>
          <w:i/>
          <w:iCs/>
        </w:rPr>
        <w:t xml:space="preserve">Remark 12</w:t>
      </w:r>
      <w:r>
        <w:t xml:space="preserve"> (Real and complex eigenvalues). </w:t>
      </w:r>
      <w:r>
        <w:t xml:space="preserve">These notes take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to be real.</w:t>
      </w:r>
      <w:r>
        <w:t xml:space="preserve"> </w:t>
      </w:r>
      <w:r>
        <w:t xml:space="preserve">Banerjee and Roy [6, Ch. 11], Definition 11.1, pp. 312-313</w:t>
      </w:r>
      <w:r>
        <w:t xml:space="preserve"> </w:t>
      </w:r>
      <w:r>
        <w:t xml:space="preserve">also allows</w:t>
      </w:r>
      <w:r>
        <w:t xml:space="preserve"> </w:t>
      </w:r>
      <w:hyperlink r:id="rId99">
        <w:r>
          <w:rPr>
            <w:rStyle w:val="Hyperlink"/>
          </w:rPr>
          <w:t xml:space="preserve">complex</w:t>
        </w:r>
      </w:hyperlink>
      <w:r>
        <w:t xml:space="preserve"> </w:t>
      </w:r>
      <w:r>
        <w:t xml:space="preserve">eigenvalues and eigenvectors,</w:t>
      </w:r>
      <w:r>
        <w:t xml:space="preserve"> </w:t>
      </w:r>
      <w:r>
        <w:t xml:space="preserve">because some real matrices, such as a rotation by</w:t>
      </w:r>
      <w:r>
        <w:t xml:space="preserve"> </w:t>
      </w:r>
      <m:oMath>
        <m:r>
          <m:t>90</m:t>
        </m:r>
      </m:oMath>
      <w:r>
        <w:t xml:space="preserve"> </w:t>
      </w:r>
      <w:r>
        <w:t xml:space="preserve">degrees,</w:t>
      </w:r>
      <w:r>
        <w:t xml:space="preserve"> </w:t>
      </w:r>
      <w:r>
        <w:t xml:space="preserve">have no real eigenvalues</w:t>
      </w:r>
      <w:r>
        <w:t xml:space="preserve"> </w:t>
      </w:r>
      <w:r>
        <w:t xml:space="preserve">[6, Ch. 11], Example 11.2, p. 312</w:t>
      </w:r>
      <w:r>
        <w:t xml:space="preserve">.</w:t>
      </w:r>
    </w:p>
    <w:p>
      <w:pPr>
        <w:pStyle w:val="BodyText"/>
      </w:pPr>
      <w:r>
        <w:t xml:space="preserve">For example,</w:t>
      </w:r>
      <w:r>
        <w:t xml:space="preserve"> </w:t>
      </w:r>
      <m:oMath>
        <m:r>
          <m:rPr>
            <m:sty m:val="bi"/>
          </m:rPr>
          <m:t>R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rotates each vector in the plane counterclockwise by</w:t>
      </w:r>
      <w:r>
        <w:t xml:space="preserve"> </w:t>
      </w:r>
      <m:oMath>
        <m:r>
          <m:t>90</m:t>
        </m:r>
      </m:oMath>
      <w:r>
        <w:t xml:space="preserve"> </w:t>
      </w:r>
      <w:r>
        <w:t xml:space="preserve">degrees:</w:t>
      </w:r>
      <w:r>
        <w:t xml:space="preserve"> </w:t>
      </w:r>
      <m:oMath>
        <m:r>
          <m:rPr>
            <m:sty m:val="bi"/>
          </m:rPr>
          <m:t>R</m:t>
        </m:r>
        <m:r>
          <m:t> </m:t>
        </m:r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w:r>
        <w:t xml:space="preserve">$\mathbf{R}\mathord{\smash[b]{\underset{\raise.3ex\hbox{$\scriptstyle\sim$}}{v}}\vphantom{v}} = \lambda\mathord{\smash[b]{\underset{\raise.3ex\hbox{$\scriptstyle\sim$}}{v}}\vphantom{v}}$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Matching entries gives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λ</m:t>
        </m:r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λ</m:t>
        </m:r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Substituting the second equation into the first gives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p>
          <m:e>
            <m:r>
              <m:t>λ</m:t>
            </m:r>
          </m:e>
          <m:sup>
            <m:r>
              <m:t>2</m:t>
            </m:r>
          </m:sup>
        </m:sSup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λ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  <m:r>
          <m:t> 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sSup>
          <m:e>
            <m:r>
              <m:t>λ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the only solution is</w:t>
      </w:r>
      <w:r>
        <w:t xml:space="preserve"> </w:t>
      </w:r>
      <w:r>
        <w:t xml:space="preserve">$\mathord{\smash[b]{\underset{\raise.3ex\hbox{$\scriptstyle\sim$}}{v}}\vphantom{v}}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R</m:t>
        </m:r>
      </m:oMath>
      <w:r>
        <w:t xml:space="preserve"> </w:t>
      </w:r>
      <w:r>
        <w:t xml:space="preserve">has no real eigenvalue.</w:t>
      </w:r>
    </w:p>
    <w:bookmarkEnd w:id="10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Chapter 14 of the</w:t>
            </w:r>
            <w:r>
              <w:t xml:space="preserve"> </w:t>
            </w:r>
            <w:hyperlink r:id="rId104">
              <w:r>
                <w:rPr>
                  <w:rStyle w:val="Hyperlink"/>
                  <w:i/>
                  <w:iCs/>
                </w:rPr>
                <w:t xml:space="preserve">Essence of linear algebra</w:t>
              </w:r>
            </w:hyperlink>
            <w:r>
              <w:t xml:space="preserve"> </w:t>
            </w:r>
            <w:r>
              <w:t xml:space="preserve">series by 3Blue1Brown</w:t>
            </w:r>
            <w:r>
              <w:t xml:space="preserve"> </w:t>
            </w:r>
            <w:r>
              <w:t xml:space="preserve">shows the geometric meaning of eigenvectors and eigenvalues: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hyperlink r:id="rId105">
              <w:r>
                <w:rPr>
                  <w:rStyle w:val="Hyperlink"/>
                </w:rPr>
                <w:t xml:space="preserve">Eigenvectors and eigenvalues</w:t>
              </w:r>
            </w:hyperlink>
            <w:r>
              <w:t xml:space="preserve"> </w:t>
            </w:r>
            <w:r>
              <w:t xml:space="preserve">shows how certain vectors maintain their direction during a linear transformation and are merely stretched or squished by an eigenvalue factor (</w:t>
            </w:r>
            <w:hyperlink w:anchor="def-eigenvalue">
              <w:r>
                <w:rPr>
                  <w:rStyle w:val="Hyperlink"/>
                </w:rPr>
                <w:t xml:space="preserve">Definition 16</w:t>
              </w:r>
            </w:hyperlink>
            <w:r>
              <w:t xml:space="preserve">).</w:t>
            </w:r>
          </w:p>
          <w:p/>
        </w:tc>
      </w:tr>
    </w:tbl>
    <w:bookmarkStart w:id="106" w:name="thm-spectral"/>
    <w:p>
      <w:pPr>
        <w:pStyle w:val="FirstParagraph"/>
      </w:pPr>
      <w:r>
        <w:rPr>
          <w:b/>
          <w:bCs/>
        </w:rPr>
        <w:t xml:space="preserve">Theorem 12 (Spectral theorem for symmetric matrices)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 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with real entries,</w:t>
      </w:r>
      <w:r>
        <w:t xml:space="preserve"> </w:t>
      </w:r>
      <w:r>
        <w:t xml:space="preserve">then there are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matrix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(</w:t>
      </w:r>
      <w:hyperlink w:anchor="def-orthogonal-matrix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and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diagonal matrix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(</w:t>
      </w:r>
      <w:hyperlink w:anchor="def-diagonal-matrix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t xml:space="preserve">with real diagonal entries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Q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"/>
                    </m:rPr>
                    <m:t>Λ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</m:oMath>
      </m:oMathPara>
    </w:p>
    <w:p>
      <w:pPr>
        <w:pStyle w:val="FirstParagraph"/>
      </w:pPr>
      <w:r>
        <w:t xml:space="preserve">Each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an eigenvalue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def-eigenvalue">
        <w:r>
          <w:rPr>
            <w:rStyle w:val="Hyperlink"/>
          </w:rPr>
          <w:t xml:space="preserve">Definition 16</w:t>
        </w:r>
      </w:hyperlink>
      <w:r>
        <w:t xml:space="preserve">),</w:t>
      </w:r>
      <w:r>
        <w:t xml:space="preserve"> </w:t>
      </w:r>
      <w:r>
        <w:t xml:space="preserve">and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 an eigenvector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106"/>
    <w:bookmarkStart w:id="108" w:name="rem-spectral-equivalent-form"/>
    <w:p>
      <w:pPr>
        <w:pStyle w:val="BodyText"/>
      </w:pPr>
      <w:r>
        <w:rPr>
          <w:i/>
          <w:iCs/>
        </w:rPr>
        <w:t xml:space="preserve">Remark 13</w:t>
      </w:r>
      <w:r>
        <w:t xml:space="preserve"> (An equivalent form of the spectral theorem). </w:t>
      </w:r>
      <w:r>
        <w:t xml:space="preserve">The proof, by</w:t>
      </w:r>
      <w:r>
        <w:t xml:space="preserve"> </w:t>
      </w:r>
      <w:hyperlink r:id="rId107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p</m:t>
        </m:r>
      </m:oMath>
      <w:r>
        <w:t xml:space="preserve">, is outside the scope of these notes;</w:t>
      </w:r>
      <w:r>
        <w:t xml:space="preserve"> </w:t>
      </w:r>
      <w:r>
        <w:t xml:space="preserve">see</w:t>
      </w:r>
      <w:r>
        <w:t xml:space="preserve"> </w:t>
      </w:r>
      <w:r>
        <w:t xml:space="preserve">Banerjee and Roy [6, Ch. 11], Theorem 11.27, p. 349</w:t>
      </w:r>
      <w:r>
        <w:t xml:space="preserve">,</w:t>
      </w:r>
      <w:r>
        <w:t xml:space="preserve"> </w:t>
      </w:r>
      <w:r>
        <w:t xml:space="preserve">which states the result in the equivalent form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Q</m:t>
        </m:r>
        <m:r>
          <m:rPr>
            <m:sty m:val="p"/>
          </m:rPr>
          <m:t>=</m:t>
        </m:r>
        <m:r>
          <m:rPr>
            <m:sty m:val="b"/>
          </m:rPr>
          <m:t>Λ</m:t>
        </m:r>
      </m:oMath>
      <w:r>
        <w:t xml:space="preserve">.</w:t>
      </w:r>
      <w:r>
        <w:t xml:space="preserve"> </w:t>
      </w:r>
      <w:r>
        <w:t xml:space="preserve">The two forms are equivalent 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(</w:t>
      </w:r>
      <w:hyperlink w:anchor="rem-orthogonal-matrix-columns">
        <w:r>
          <w:rPr>
            <w:rStyle w:val="Hyperlink"/>
          </w:rPr>
          <w:t xml:space="preserve">Remark 6</w:t>
        </w:r>
      </w:hyperlink>
      <w:r>
        <w:t xml:space="preserve">).</w:t>
      </w:r>
      <w:r>
        <w:t xml:space="preserve"> </w:t>
      </w:r>
      <w:r>
        <w:t xml:space="preserve">Multiplying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on the left and by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on the right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Q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bi"/>
                    </m:rPr>
                    <m:t>Q</m:t>
                  </m:r>
                  <m:r>
                    <m:rPr>
                      <m:sty m:val="b"/>
                    </m:rPr>
                    <m:t>Λ</m:t>
                  </m:r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bi"/>
                </m:rPr>
                <m:t>Q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Q</m:t>
                  </m:r>
                </m:e>
              </m:d>
              <m:r>
                <m:t>​</m:t>
              </m:r>
              <m:r>
                <m:rPr>
                  <m:sty m:val="b"/>
                </m:rPr>
                <m:t>Λ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Q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b"/>
                </m:rPr>
                <m:t>Λ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nor/>
                  <m:sty m:val="p"/>
                </m:rPr>
                <m:t> is orthogonal)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"/>
                </m:rPr>
                <m:t>Λ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(multiplying by 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 changes nothing)</m:t>
              </m:r>
            </m:e>
          </m:eqArr>
        </m:oMath>
      </m:oMathPara>
    </w:p>
    <w:p>
      <w:pPr>
        <w:pStyle w:val="FirstParagraph"/>
      </w:pPr>
      <w:r>
        <w:t xml:space="preserve">Multiplying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bi"/>
          </m:rPr>
          <m:t>Q</m:t>
        </m:r>
        <m:r>
          <m:rPr>
            <m:sty m:val="p"/>
          </m:rPr>
          <m:t>=</m:t>
        </m:r>
        <m:r>
          <m:rPr>
            <m:sty m:val="b"/>
          </m:rPr>
          <m:t>Λ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on the left and by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on the right</w:t>
      </w:r>
      <w:r>
        <w:t xml:space="preserve"> </w:t>
      </w:r>
      <w:r>
        <w:t xml:space="preserve">gives back the first form: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Q</m:t>
                  </m:r>
                </m:e>
              </m:d>
              <m:r>
                <m:t>​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bi"/>
                    </m:rPr>
                    <m:t>Q</m:t>
                  </m:r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bi"/>
                </m:rPr>
                <m:t>A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bi"/>
                    </m:rPr>
                    <m:t>Q</m:t>
                  </m:r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(multiplying by 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 changes nothing)</m:t>
              </m:r>
            </m:e>
          </m:eqArr>
        </m:oMath>
      </m:oMathPara>
    </w:p>
    <w:p>
      <w:pPr>
        <w:pStyle w:val="FirstParagraph"/>
      </w:pPr>
      <w:r>
        <w:t xml:space="preserve">For example, 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Q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is symmetric, so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Q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Q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scalars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the scalars)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multiplication, first two matrices)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6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 diagonal matrix with the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eigenvalue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on its diagonal.</w:t>
      </w:r>
    </w:p>
    <w:bookmarkEnd w:id="108"/>
    <w:bookmarkStart w:id="112" w:name="thm-symmetric-eigenvectors-orthogonal"/>
    <w:p>
      <w:pPr>
        <w:pStyle w:val="BodyText"/>
      </w:pPr>
      <w:r>
        <w:rPr>
          <w:b/>
          <w:bCs/>
        </w:rPr>
        <w:t xml:space="preserve">Theorem 13 (Eigenvectors of a symmetric matrix for distinct eigenvalues are orthogonal)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 symmetric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 </w:t>
      </w:r>
      <w:r>
        <w:t xml:space="preserve">be</w:t>
      </w:r>
      <w:r>
        <w:t xml:space="preserve"> </w:t>
      </w:r>
      <w:hyperlink r:id="rId109">
        <w:r>
          <w:rPr>
            <w:rStyle w:val="Hyperlink"/>
          </w:rPr>
          <w:t xml:space="preserve">eigenvectors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def-eigenvector">
        <w:r>
          <w:rPr>
            <w:rStyle w:val="Hyperlink"/>
          </w:rPr>
          <w:t xml:space="preserve">Definition 17</w:t>
        </w:r>
      </w:hyperlink>
      <w:r>
        <w:t xml:space="preserve">)</w:t>
      </w:r>
      <w:r>
        <w:t xml:space="preserve"> </w:t>
      </w:r>
      <w:r>
        <w:t xml:space="preserve">for</w:t>
      </w:r>
      <w:r>
        <w:t xml:space="preserve"> </w:t>
      </w:r>
      <w:hyperlink r:id="rId110">
        <w:r>
          <w:rPr>
            <w:rStyle w:val="Hyperlink"/>
          </w:rPr>
          <w:t xml:space="preserve">eigenvalues</w:t>
        </w:r>
      </w:hyperlink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≠</m:t>
        </m:r>
        <m:sSub>
          <m:e>
            <m:r>
              <m:t>λ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$\mathord{\smash[b]{\underset{\raise.3ex\hbox{$\scriptstyle\sim$}}{u}}\vphantom{u}} \perp \mathord{\smash[b]{\underset{\raise.3ex\hbox{$\scriptstyle\sim$}}{v}}\vphantom{v}}$</w:t>
      </w:r>
      <w:r>
        <w:t xml:space="preserve"> </w:t>
      </w:r>
      <w:r>
        <w:t xml:space="preserve">(</w:t>
      </w:r>
      <w:hyperlink r:id="rId111">
        <w:r>
          <w:rPr>
            <w:rStyle w:val="Hyperlink"/>
          </w:rPr>
          <w:t xml:space="preserve">Definition 19 in Vectors</w:t>
        </w:r>
      </w:hyperlink>
      <w:r>
        <w:t xml:space="preserve">).</w:t>
      </w:r>
    </w:p>
    <w:bookmarkEnd w:id="11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w:r>
        <w:t xml:space="preserve">$$
    \begin{aligned}
    \lambda_1\,(\mathord{\smash[b]{\underset{\raise.3ex\hbox{$\scriptstyle\sim$}}{u}}\vphantom{u}} \cdot \mathord{\smash[b]{\underset{\raise.3ex\hbox{$\scriptstyle\sim$}}{v}}\vphantom{v}})
    &amp;= (\lambda_1 \mathord{\smash[b]{\underset{\raise.3ex\hbox{$\scriptstyle\sim$}}{u}}\vphantom{u}}) \cdot \mathord{\smash[b]{\underset{\raise.3ex\hbox{$\scriptstyle\sim$}}{v}}\vphantom{v}}
    &amp;&amp; \text{(}\text{Definition~8 in Vectors}\text{)}
    \\
    &amp;= (\mathbf{A} \mathord{\smash[b]{\underset{\raise.3ex\hbox{$\scriptstyle\sim$}}{u}}\vphantom{u}}) \cdot \mathord{\smash[b]{\underset{\raise.3ex\hbox{$\scriptstyle\sim$}}{v}}\vphantom{v}}
    &amp;&amp; \text{(} \mathord{\smash[b]{\underset{\raise.3ex\hbox{$\scriptstyle\sim$}}{u}}\vphantom{u}} \text{ is an eigenvector for } \lambda_1 \text{)}
    \\
    &amp;= {(\mathbf{A} \mathord{\smash[b]{\underset{\raise.3ex\hbox{$\scriptstyle\sim$}}{u}}\vphantom{u}})}^{\top}\,\mathord{\smash[b]{\underset{\raise.3ex\hbox{$\scriptstyle\sim$}}{v}}\vphantom{v}}
    &amp;&amp; \text{(}\text{Definition~8 in Vectors}\text{)}
    \\
    &amp;= {\mathord{\smash[b]{\underset{\raise.3ex\hbox{$\scriptstyle\sim$}}{u}}\vphantom{u}}}^{\top}\,{\mathbf{A}}^{\top}\,\mathord{\smash[b]{\underset{\raise.3ex\hbox{$\scriptstyle\sim$}}{v}}\vphantom{v}}
    &amp;&amp; \text{(}\text{Theorem~17 in Matrices}\text{)}
    \\
    &amp;= {\mathord{\smash[b]{\underset{\raise.3ex\hbox{$\scriptstyle\sim$}}{u}}\vphantom{u}}}^{\top}\,\mathbf{A}\,\mathord{\smash[b]{\underset{\raise.3ex\hbox{$\scriptstyle\sim$}}{v}}\vphantom{v}}
    &amp;&amp; \text{(} \mathbf{A} \text{ is symmetric)}
    \\
    &amp;= {\mathord{\smash[b]{\underset{\raise.3ex\hbox{$\scriptstyle\sim$}}{u}}\vphantom{u}}}^{\top}\,(\lambda_2 \mathord{\smash[b]{\underset{\raise.3ex\hbox{$\scriptstyle\sim$}}{v}}\vphantom{v}})
    &amp;&amp; \text{(} \mathord{\smash[b]{\underset{\raise.3ex\hbox{$\scriptstyle\sim$}}{v}}\vphantom{v}} \text{ is an eigenvector for } \lambda_2 \text{)}
    \\
    &amp;= \lambda_2\,(\mathord{\smash[b]{\underset{\raise.3ex\hbox{$\scriptstyle\sim$}}{u}}\vphantom{u}} \cdot \mathord{\smash[b]{\underset{\raise.3ex\hbox{$\scriptstyle\sim$}}{v}}\vphantom{v}}).
    &amp;&amp; \text{(}\text{Definition~8 in Vectors}\text{)}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$(\lambda_1 - \lambda_2)\,(\mathord{\smash[b]{\underset{\raise.3ex\hbox{$\scriptstyle\sim$}}{u}}\vphantom{u}} \cdot \mathord{\smash[b]{\underset{\raise.3ex\hbox{$\scriptstyle\sim$}}{v}}\vphantom{v}}) = 0$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λ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 so</w:t>
      </w:r>
      <w:r>
        <w:t xml:space="preserve"> </w:t>
      </w:r>
      <w:r>
        <w:t xml:space="preserve">$\mathord{\smash[b]{\underset{\raise.3ex\hbox{$\scriptstyle\sim$}}{u}}\vphantom{u}} \cdot \mathord{\smash[b]{\underset{\raise.3ex\hbox{$\scriptstyle\sim$}}{v}}\vphantom{v}} = 0$</w:t>
      </w:r>
      <w:r>
        <w:t xml:space="preserve">.</w:t>
      </w:r>
    </w:p>
    <w:bookmarkStart w:id="114" w:name="exm-symmetric-eigenvectors-orthogonal"/>
    <w:p>
      <w:pPr>
        <w:pStyle w:val="BodyText"/>
      </w:pPr>
      <w:r>
        <w:rPr>
          <w:b/>
          <w:bCs/>
        </w:rPr>
        <w:t xml:space="preserve">Example 26 (Eigenvectors of a symmetric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is</w:t>
      </w:r>
      <w:r>
        <w:t xml:space="preserve"> </w:t>
      </w:r>
      <w:hyperlink r:id="rId113">
        <w:r>
          <w:rPr>
            <w:rStyle w:val="Hyperlink"/>
          </w:rPr>
          <w:t xml:space="preserve">symmetric</w:t>
        </w:r>
      </w:hyperlink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r:id="rId109">
        <w:r>
          <w:rPr>
            <w:rStyle w:val="Hyperlink"/>
          </w:rPr>
          <w:t xml:space="preserve">eigenvectors</w:t>
        </w:r>
      </w:hyperlink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λ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w:hyperlink w:anchor="exm-eigenvalue">
        <w:r>
          <w:rPr>
            <w:rStyle w:val="Hyperlink"/>
          </w:rPr>
          <w:t xml:space="preserve">Example 24</w:t>
        </w:r>
      </w:hyperlink>
      <w:r>
        <w:t xml:space="preserve">) satisfy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14"/>
    <w:bookmarkStart w:id="115" w:name="def-eigendecomposition"/>
    <w:p>
      <w:pPr>
        <w:pStyle w:val="FirstParagraph"/>
      </w:pPr>
      <w:r>
        <w:rPr>
          <w:b/>
          <w:bCs/>
        </w:rPr>
        <w:t xml:space="preserve">Definition 18 (Eigendecomposition, spectral decomposition)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 with real entries.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eigendecomposition</w:t>
      </w:r>
      <w:r>
        <w:t xml:space="preserve"> </w:t>
      </w:r>
      <w:r>
        <w:t xml:space="preserve">[10]</w:t>
      </w:r>
      <w:r>
        <w:t xml:space="preserve">, or</w:t>
      </w:r>
      <w:r>
        <w:t xml:space="preserve"> </w:t>
      </w:r>
      <w:r>
        <w:rPr>
          <w:b/>
          <w:bCs/>
        </w:rPr>
        <w:t xml:space="preserve">spectral decomposition</w:t>
      </w:r>
      <w:r>
        <w:t xml:space="preserve">,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 factorization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r>
            <m:rPr>
              <m:sty m:val="bi"/>
            </m:rPr>
            <m:t>Q</m:t>
          </m:r>
          <m:r>
            <m:rPr>
              <m:sty m:val="b"/>
            </m:rPr>
            <m:t>Λ</m:t>
          </m:r>
          <m:sSup>
            <m:e>
              <m:r>
                <m:rPr>
                  <m:sty m:val="bi"/>
                </m:rPr>
                <m:t>Q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matrix (</w:t>
      </w:r>
      <w:hyperlink w:anchor="def-orthogonal-matrix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diagonal matrix (</w:t>
      </w:r>
      <w:hyperlink w:anchor="def-diagonal-matrix">
        <w:r>
          <w:rPr>
            <w:rStyle w:val="Hyperlink"/>
          </w:rPr>
          <w:t xml:space="preserve">Definition 4</w:t>
        </w:r>
      </w:hyperlink>
      <w:r>
        <w:t xml:space="preserve">).</w:t>
      </w:r>
    </w:p>
    <w:bookmarkEnd w:id="115"/>
    <w:bookmarkStart w:id="116" w:name="exm-spectral"/>
    <w:p>
      <w:pPr>
        <w:pStyle w:val="BodyText"/>
      </w:pPr>
      <w:r>
        <w:rPr>
          <w:b/>
          <w:bCs/>
        </w:rPr>
        <w:t xml:space="preserve">Example 27 (An eigendecomposition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symmetric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hyperlink w:anchor="exm-eigenvalue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found the eigenvectors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They are orthogonal (</w:t>
      </w:r>
      <w:hyperlink r:id="rId111">
        <w:r>
          <w:rPr>
            <w:rStyle w:val="Hyperlink"/>
          </w:rPr>
          <w:t xml:space="preserve">Definition 19 in Vectors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dot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Each has norm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(</w:t>
      </w:r>
      <w:hyperlink r:id="rId89">
        <w:r>
          <w:rPr>
            <w:rStyle w:val="Hyperlink"/>
          </w:rPr>
          <w:t xml:space="preserve">Definition 20 in Vectors</w:t>
        </w:r>
      </w:hyperlink>
      <w:r>
        <w:t xml:space="preserve">),</w:t>
      </w:r>
      <w:r>
        <w:t xml:space="preserve"> </w:t>
      </w:r>
      <w:r>
        <w:t xml:space="preserve">so dividing each by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gives two orthonormal eigenvectors</w:t>
      </w:r>
      <w:r>
        <w:t xml:space="preserve"> </w:t>
      </w:r>
      <w:r>
        <w:t xml:space="preserve">(</w:t>
      </w:r>
      <w:hyperlink r:id="rId59">
        <w:r>
          <w:rPr>
            <w:rStyle w:val="Hyperlink"/>
          </w:rPr>
          <w:t xml:space="preserve">Definition 23 in Vectors</w:t>
        </w:r>
      </w:hyperlink>
      <w:r>
        <w:t xml:space="preserve">).</w:t>
      </w:r>
      <w:r>
        <w:t xml:space="preserve"> </w:t>
      </w:r>
      <w:r>
        <w:t xml:space="preserve">Put them in the columns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,</w:t>
      </w:r>
      <w:r>
        <w:t xml:space="preserve"> </w:t>
      </w:r>
      <w:r>
        <w:t xml:space="preserve">and the matching eigenvalues on the diagonal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Q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r>
            <m:t>  </m:t>
          </m:r>
          <m:r>
            <m:rPr>
              <m:sty m:val="b"/>
            </m:rPr>
            <m:t>Λ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This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is symmetric, so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Q</m:t>
        </m:r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scalars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the scalars)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multiplication, first two matrices)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116"/>
    <w:bookmarkStart w:id="117" w:name="rem-eigendecomposition-not-unique"/>
    <w:p>
      <w:pPr>
        <w:pStyle w:val="BodyText"/>
      </w:pPr>
      <w:r>
        <w:rPr>
          <w:i/>
          <w:iCs/>
        </w:rPr>
        <w:t xml:space="preserve">Remark 14</w:t>
      </w:r>
      <w:r>
        <w:t xml:space="preserve"> (An eigendecomposition is not unique). </w:t>
      </w:r>
      <w:r>
        <w:t xml:space="preserve">A symmetric matrix can have more than one eigendecomposition.</w:t>
      </w:r>
      <w:r>
        <w:t xml:space="preserve"> </w:t>
      </w:r>
      <w:r>
        <w:t xml:space="preserve">Reordering the eigenvalues on the diagonal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,</w:t>
      </w:r>
      <w:r>
        <w:t xml:space="preserve"> </w:t>
      </w:r>
      <w:r>
        <w:t xml:space="preserve">and the columns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with them, gives another one,</w:t>
      </w:r>
      <w:r>
        <w:t xml:space="preserve"> </w:t>
      </w:r>
      <w:r>
        <w:t xml:space="preserve">and so does multiplying a column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For example, take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spectral">
        <w:r>
          <w:rPr>
            <w:rStyle w:val="Hyperlink"/>
          </w:rPr>
          <w:t xml:space="preserve">Example 27</w:t>
        </w:r>
      </w:hyperlink>
      <w:r>
        <w:t xml:space="preserve">.</w:t>
      </w:r>
      <w:r>
        <w:t xml:space="preserve"> </w:t>
      </w:r>
      <w:r>
        <w:t xml:space="preserve">Swapping the two eigenvalues and the two columns 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i"/>
                </m:rPr>
                <m:t>Q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t>  </m:t>
          </m:r>
          <m:sSub>
            <m:e>
              <m:r>
                <m:rPr>
                  <m:sty m:val="b"/>
                </m:rPr>
                <m:t>Λ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and multiplying the second column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bi"/>
                    </m:rPr>
                    <m:t>Q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sSub>
                <m:e>
                  <m:r>
                    <m:rPr>
                      <m:sty m:val="b"/>
                    </m:rPr>
                    <m:t>Λ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"/>
                </m:rPr>
                <m:t>Λ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</m:e>
          </m:eqArr>
        </m:oMath>
      </m:oMathPara>
    </w:p>
    <w:p>
      <w:pPr>
        <w:pStyle w:val="FirstParagraph"/>
      </w:pPr>
      <w:r>
        <w:t xml:space="preserve">The columns of</w:t>
      </w:r>
      <w:r>
        <w:t xml:space="preserve"> </w:t>
      </w:r>
      <m:oMath>
        <m:sSub>
          <m:e>
            <m:r>
              <m:rPr>
                <m:sty m:val="bi"/>
              </m:rPr>
              <m:t>Q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i"/>
              </m:rP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the columns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, reordered or multiplied 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so they are still orthonormal,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i"/>
              </m:rPr>
              <m:t>Q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i"/>
              </m:rP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orthogonal.</w:t>
      </w:r>
      <w:r>
        <w:t xml:space="preserve"> </w:t>
      </w:r>
      <w:r>
        <w:t xml:space="preserve">Both products give back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bi"/>
                    </m:rPr>
                    <m:t>Q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rPr>
                      <m:sty m:val="b"/>
                    </m:rPr>
                    <m:t>Λ</m:t>
                  </m:r>
                </m:e>
                <m:sub>
                  <m:r>
                    <m:t>1</m:t>
                  </m:r>
                </m:sub>
              </m:sSub>
              <m:sSup>
                <m:e>
                  <m:sSub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ad>
                            <m:radPr>
                              <m:degHide m:val="on"/>
                            </m:radPr>
                            <m:deg/>
                            <m:e>
                              <m:r>
                                <m:t>2</m:t>
                              </m:r>
                            </m:e>
                          </m:rad>
                        </m:den>
                      </m:f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r>
                                  <m:t>1</m:t>
                                </m:r>
                              </m:e>
                              <m:e>
                                <m: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e>
                              <m:e>
                                <m:r>
                                  <m:t>1</m:t>
                                </m:r>
                              </m:e>
                            </m:mr>
                          </m:m>
                        </m:e>
                      </m:d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scalars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the scalars)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multiplication, first two matrices)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bi"/>
                    </m:rPr>
                    <m:t>Q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rPr>
                      <m:sty m:val="b"/>
                    </m:rPr>
                    <m:t>Λ</m:t>
                  </m:r>
                </m:e>
                <m:sub>
                  <m:r>
                    <m:t>2</m:t>
                  </m:r>
                </m:sub>
              </m:sSub>
              <m:sSup>
                <m:e>
                  <m:sSub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ad>
                            <m:radPr>
                              <m:degHide m:val="on"/>
                            </m:radPr>
                            <m:deg/>
                            <m:e>
                              <m:r>
                                <m:t>2</m:t>
                              </m:r>
                            </m:e>
                          </m:rad>
                        </m:den>
                      </m:f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r>
                                  <m:t>1</m:t>
                                </m:r>
                              </m:e>
                              <m:e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m:t>1</m:t>
                                </m:r>
                              </m:e>
                              <m:e>
                                <m:r>
                                  <m:t>1</m:t>
                                </m:r>
                              </m:e>
                            </m:mr>
                          </m:m>
                        </m:e>
                      </m:d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scalars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the scalars)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multiplication, first two matrices)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by 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117"/>
    <w:bookmarkStart w:id="119" w:name="thm-svd"/>
    <w:p>
      <w:pPr>
        <w:pStyle w:val="FirstParagraph"/>
      </w:pPr>
      <w:r>
        <w:rPr>
          <w:b/>
          <w:bCs/>
        </w:rPr>
        <w:t xml:space="preserve">Theorem 14 (Singular value decomposition)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 real entries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(</w:t>
      </w:r>
      <w:hyperlink r:id="rId118">
        <w:r>
          <w:rPr>
            <w:rStyle w:val="Hyperlink"/>
          </w:rPr>
          <w:t xml:space="preserve">Definition 2 in Subspaces and Rank</w:t>
        </w:r>
      </w:hyperlink>
      <w:r>
        <w:t xml:space="preserve">).</w:t>
      </w:r>
      <w:r>
        <w:t xml:space="preserve"> </w:t>
      </w:r>
      <w:r>
        <w:t xml:space="preserve">Then there are</w:t>
      </w:r>
      <w:r>
        <w:t xml:space="preserve"> </w:t>
      </w:r>
      <w:r>
        <w:t xml:space="preserve">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orthogonal matrix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matrix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(</w:t>
      </w:r>
      <w:hyperlink w:anchor="def-orthogonal-matrix">
        <w:r>
          <w:rPr>
            <w:rStyle w:val="Hyperlink"/>
          </w:rPr>
          <w:t xml:space="preserve">Definition 10</w:t>
        </w:r>
      </w:hyperlink>
      <w:r>
        <w:t xml:space="preserve">),</w:t>
      </w:r>
      <w:r>
        <w:t xml:space="preserve"> </w:t>
      </w:r>
      <w:r>
        <w:t xml:space="preserve">and numbers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sSub>
          <m:e>
            <m:r>
              <m:t>σ</m:t>
            </m:r>
          </m:e>
          <m:sub>
            <m:r>
              <m:t>2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⋯</m:t>
        </m:r>
        <m:r>
          <m:rPr>
            <m:sty m:val="p"/>
          </m:rPr>
          <m:t>≥</m:t>
        </m:r>
        <m:sSub>
          <m:e>
            <m:r>
              <m:t>σ</m:t>
            </m:r>
          </m:e>
          <m:sub>
            <m:r>
              <m:t>r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U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i"/>
                    </m:rPr>
                    <m:t>D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V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has entries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r</m:t>
        </m:r>
      </m:oMath>
      <w:r>
        <w:t xml:space="preserve"> </w:t>
      </w:r>
      <w:r>
        <w:t xml:space="preserve">and every other entry</w:t>
      </w:r>
      <w:r>
        <w:t xml:space="preserve"> </w:t>
      </w:r>
      <m:oMath>
        <m:r>
          <m:t>0</m:t>
        </m:r>
      </m:oMath>
      <w:r>
        <w:t xml:space="preserve">.</w:t>
      </w:r>
    </w:p>
    <w:bookmarkEnd w:id="119"/>
    <w:bookmarkStart w:id="120" w:name="rem-svd-any-matrix"/>
    <w:p>
      <w:pPr>
        <w:pStyle w:val="BodyText"/>
      </w:pPr>
      <w:r>
        <w:rPr>
          <w:i/>
          <w:iCs/>
        </w:rPr>
        <w:t xml:space="preserve">Remark 15</w:t>
      </w:r>
      <w:r>
        <w:t xml:space="preserve"> (The SVD applies to every real matrix). </w:t>
      </w:r>
      <w:r>
        <w:t xml:space="preserve">The proof is outside the scope of these notes;</w:t>
      </w:r>
      <w:r>
        <w:t xml:space="preserve"> </w:t>
      </w:r>
      <w:r>
        <w:t xml:space="preserve">see</w:t>
      </w:r>
      <w:r>
        <w:t xml:space="preserve"> </w:t>
      </w:r>
      <w:r>
        <w:t xml:space="preserve">Banerjee and Roy [6, Ch. 12], Theorem 12.1, p. 373</w:t>
      </w:r>
      <w:r>
        <w:t xml:space="preserve">.</w:t>
      </w:r>
      <w:r>
        <w:t xml:space="preserve"> </w:t>
      </w:r>
      <w:r>
        <w:t xml:space="preserve">Unlike the spectral theorem (</w:t>
      </w:r>
      <w:hyperlink w:anchor="thm-spectral">
        <w:r>
          <w:rPr>
            <w:rStyle w:val="Hyperlink"/>
          </w:rPr>
          <w:t xml:space="preserve">Theorem 12</w:t>
        </w:r>
      </w:hyperlink>
      <w:r>
        <w:t xml:space="preserve">),</w:t>
      </w:r>
      <w:r>
        <w:t xml:space="preserve"> </w:t>
      </w:r>
      <w:hyperlink w:anchor="thm-svd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applies to every real matrix,</w:t>
      </w:r>
      <w:r>
        <w:t xml:space="preserve"> </w:t>
      </w:r>
      <w:r>
        <w:t xml:space="preserve">including one that is not square or not symmetric.</w:t>
      </w:r>
    </w:p>
    <w:p>
      <w:pPr>
        <w:pStyle w:val="BodyText"/>
      </w:pPr>
      <w:r>
        <w:t xml:space="preserve">For example, the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not square, so</w:t>
      </w:r>
      <w:r>
        <w:t xml:space="preserve"> </w:t>
      </w:r>
      <w:hyperlink w:anchor="thm-spectral">
        <w:r>
          <w:rPr>
            <w:rStyle w:val="Hyperlink"/>
          </w:rPr>
          <w:t xml:space="preserve">Theorem 12</w:t>
        </w:r>
      </w:hyperlink>
      <w:r>
        <w:t xml:space="preserve"> </w:t>
      </w:r>
      <w:r>
        <w:t xml:space="preserve">does not apply to it.</w:t>
      </w:r>
      <w:r>
        <w:t xml:space="preserve"> </w:t>
      </w:r>
      <w:r>
        <w:t xml:space="preserve">It has rank</w:t>
      </w:r>
      <w:r>
        <w:t xml:space="preserve"> </w:t>
      </w:r>
      <m:oMath>
        <m:r>
          <m:t>1</m:t>
        </m:r>
      </m:oMath>
      <w:r>
        <w:t xml:space="preserve">, and</w:t>
      </w:r>
      <w:r>
        <w:t xml:space="preserve"> </w:t>
      </w:r>
      <w:hyperlink w:anchor="thm-svd">
        <w:r>
          <w:rPr>
            <w:rStyle w:val="Hyperlink"/>
          </w:rPr>
          <w:t xml:space="preserve">Theorem 14</w:t>
        </w:r>
      </w:hyperlink>
      <w:r>
        <w:t xml:space="preserve"> </w:t>
      </w:r>
      <w:r>
        <w:t xml:space="preserve">holds with</w:t>
      </w:r>
      <w:r>
        <w:t xml:space="preserve"> </w:t>
      </w:r>
      <m:oMath>
        <m:r>
          <m:rPr>
            <m:sty m:val="bi"/>
          </m:rPr>
          <m:t>U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the orthogonal matrix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from</w:t>
      </w:r>
      <w:r>
        <w:t xml:space="preserve"> </w:t>
      </w:r>
      <w:hyperlink w:anchor="exm-spectral">
        <w:r>
          <w:rPr>
            <w:rStyle w:val="Hyperlink"/>
          </w:rPr>
          <w:t xml:space="preserve">Example 27</w:t>
        </w:r>
      </w:hyperlink>
      <w:r>
        <w:t xml:space="preserve">,</w:t>
      </w:r>
      <w:r>
        <w:t xml:space="preserve"> </w:t>
      </w:r>
      <w:r>
        <w:t xml:space="preserve">which is symmetric, so</w:t>
      </w:r>
      <w:r>
        <w:t xml:space="preserve"> </w:t>
      </w:r>
      <m:oMath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(multiplying by the 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nor/>
                  <m:sty m:val="p"/>
                </m:rPr>
                <m:t> identity changes nothing)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>
        <m:r>
          <m:rPr>
            <m:sty m:val="bi"/>
          </m:rPr>
          <m:t>U</m:t>
        </m:r>
      </m:oMath>
      <w:r>
        <w:t xml:space="preserve"> </w:t>
      </w:r>
      <w:r>
        <w:t xml:space="preserve">is orthogonal 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U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the single singular value is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bookmarkEnd w:id="120"/>
    <w:bookmarkStart w:id="121" w:name="def-svd"/>
    <w:p>
      <w:pPr>
        <w:pStyle w:val="BodyText"/>
      </w:pPr>
      <w:r>
        <w:rPr>
          <w:b/>
          <w:bCs/>
        </w:rPr>
        <w:t xml:space="preserve">Definition 19 (Singular value decomposition)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 real entries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singular value decomposition</w:t>
      </w:r>
      <w:r>
        <w:t xml:space="preserve"> </w:t>
      </w:r>
      <w:r>
        <w:t xml:space="preserve">[11]</w:t>
      </w:r>
      <w:r>
        <w:t xml:space="preserve"> </w:t>
      </w:r>
      <w:r>
        <w:t xml:space="preserve">(SVD)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 factorization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U</m:t>
        </m:r>
        <m:r>
          <m:rPr>
            <m:sty m:val="bi"/>
          </m:rPr>
          <m:t>D</m:t>
        </m:r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as in</w:t>
      </w:r>
      <w:r>
        <w:t xml:space="preserve"> </w:t>
      </w:r>
      <w:hyperlink w:anchor="thm-svd">
        <w:r>
          <w:rPr>
            <w:rStyle w:val="Hyperlink"/>
          </w:rPr>
          <w:t xml:space="preserve">Theorem 14</w:t>
        </w:r>
      </w:hyperlink>
      <w:r>
        <w:t xml:space="preserve">.</w:t>
      </w:r>
    </w:p>
    <w:bookmarkEnd w:id="121"/>
    <w:bookmarkStart w:id="122" w:name="def-singular-values"/>
    <w:p>
      <w:pPr>
        <w:pStyle w:val="BodyText"/>
      </w:pPr>
      <w:r>
        <w:rPr>
          <w:b/>
          <w:bCs/>
        </w:rPr>
        <w:t xml:space="preserve">Definition 20 (Singular values)</w:t>
      </w:r>
      <w:r>
        <w:t xml:space="preserve"> </w:t>
      </w:r>
      <w:r>
        <w:t xml:space="preserve">The numbers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⋯</m:t>
        </m:r>
        <m:r>
          <m:rPr>
            <m:sty m:val="p"/>
          </m:rPr>
          <m:t>≥</m:t>
        </m:r>
        <m:sSub>
          <m:e>
            <m:r>
              <m:t>σ</m:t>
            </m:r>
          </m:e>
          <m:sub>
            <m:r>
              <m:t>r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on the diagonal of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in a singular value decomposition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def-svd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singular values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122"/>
    <w:bookmarkStart w:id="123" w:name="exm-svd"/>
    <w:p>
      <w:pPr>
        <w:pStyle w:val="BodyText"/>
      </w:pPr>
      <w:r>
        <w:rPr>
          <w:b/>
          <w:bCs/>
        </w:rPr>
        <w:t xml:space="preserve">Example 28 (An SVD of a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U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  <m:e>
                    <m:r>
                      <m:t>0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m:t>  </m:t>
          </m:r>
          <m:r>
            <m:rPr>
              <m:sty m:val="bi"/>
            </m:rPr>
            <m:t>D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t>  </m:t>
          </m:r>
          <m:r>
            <m:rPr>
              <m:sty m:val="bi"/>
            </m:rPr>
            <m:t>V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m:oMath>
        <m:r>
          <m:rPr>
            <m:sty m:val="bi"/>
          </m:rPr>
          <m:t>V</m:t>
        </m:r>
      </m:oMath>
      <w:r>
        <w:t xml:space="preserve"> </w:t>
      </w:r>
      <w:r>
        <w:t xml:space="preserve">is the orthogonal matrix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from</w:t>
      </w:r>
      <w:r>
        <w:t xml:space="preserve"> </w:t>
      </w:r>
      <w:hyperlink w:anchor="exm-spectral">
        <w:r>
          <w:rPr>
            <w:rStyle w:val="Hyperlink"/>
          </w:rPr>
          <w:t xml:space="preserve">Example 27</w:t>
        </w:r>
      </w:hyperlink>
      <w:r>
        <w:t xml:space="preserve">.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is orthogonal too.</w:t>
      </w:r>
      <w:r>
        <w:t xml:space="preserve"> </w:t>
      </w: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U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U</m:t>
        </m:r>
      </m:oMath>
      <w:r>
        <w:t xml:space="preserve"> </w:t>
      </w:r>
      <w:r>
        <w:t xml:space="preserve">is the dot product of columns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,</w:t>
      </w:r>
      <w:r>
        <w:t xml:space="preserve"> </w:t>
      </w:r>
      <w:r>
        <w:t xml:space="preserve">and those columns are</w:t>
      </w:r>
      <w:r>
        <w:t xml:space="preserve"> </w:t>
      </w:r>
      <w:r>
        <w:t xml:space="preserve">$\mathord{\smash[b]{\underset{\raise.3ex\hbox{$\scriptstyle\sim$}}{u}}\vphantom{u}}_1 = (\frac{1}{\sqrt{2}}, 0, \frac{1}{\sqrt{2}})$</w:t>
      </w:r>
      <w:r>
        <w:t xml:space="preserve">,</w:t>
      </w:r>
      <w:r>
        <w:t xml:space="preserve"> </w:t>
      </w:r>
      <w:r>
        <w:t xml:space="preserve">$\mathord{\smash[b]{\underset{\raise.3ex\hbox{$\scriptstyle\sim$}}{u}}\vphantom{u}}_2 = (0, 1,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$\mathord{\smash[b]{\underset{\raise.3ex\hbox{$\scriptstyle\sim$}}{u}}\vphantom{u}}_3 = (\frac{1}{\sqrt{2}}, 0, -\frac{1}{\sqrt{2}})$</w:t>
      </w:r>
      <w:r>
        <w:t xml:space="preserve">:</w:t>
      </w:r>
    </w:p>
    <w:p>
      <w:pPr>
        <w:pStyle w:val="BodyText"/>
      </w:pPr>
      <w:r>
        <w:t xml:space="preserve">$$
    \begin{aligned}
    \mathord{\smash[b]{\underset{\raise.3ex\hbox{$\scriptstyle\sim$}}{u}}\vphantom{u}}_1 \cdot \mathord{\smash[b]{\underset{\raise.3ex\hbox{$\scriptstyle\sim$}}{u}}\vphantom{u}}_1
    &amp;= \tfrac{1}{\sqrt{2}} \cdot\tfrac{1}{\sqrt{2}} + 0 \cdot 0 + \tfrac{1}{\sqrt{2}} \cdot\tfrac{1}{\sqrt{2}}
    &amp;&amp; \text{(definition of the dot product)}
    \\
    &amp;= \tfrac{1}{2} + 0 + \tfrac{1}{2}
    &amp;&amp; \text{(multiply)}
    \\
    &amp;= 1
    &amp;&amp; \text{(add)}
    \end{aligned}
    $$</w:t>
      </w:r>
    </w:p>
    <w:p>
      <w:pPr>
        <w:pStyle w:val="FirstParagraph"/>
      </w:pPr>
      <w:r>
        <w:t xml:space="preserve">$$
    \begin{aligned}
    \mathord{\smash[b]{\underset{\raise.3ex\hbox{$\scriptstyle\sim$}}{u}}\vphantom{u}}_2 \cdot \mathord{\smash[b]{\underset{\raise.3ex\hbox{$\scriptstyle\sim$}}{u}}\vphantom{u}}_2
    &amp;= 0 \cdot 0 + 1 \cdot 1 + 0 \cdot 0
    &amp;&amp; \text{(definition of the dot product)}
    \\
    &amp;= 0 + 1 + 0
    &amp;&amp; \text{(multiply)}
    \\
    &amp;= 1
    &amp;&amp; \text{(add)}
    \end{aligned}
    $$</w:t>
      </w:r>
    </w:p>
    <w:p>
      <w:pPr>
        <w:pStyle w:val="FirstParagraph"/>
      </w:pPr>
      <w:r>
        <w:t xml:space="preserve">$$
    \begin{aligned}
    \mathord{\smash[b]{\underset{\raise.3ex\hbox{$\scriptstyle\sim$}}{u}}\vphantom{u}}_3 \cdot \mathord{\smash[b]{\underset{\raise.3ex\hbox{$\scriptstyle\sim$}}{u}}\vphantom{u}}_3
    &amp;= \tfrac{1}{\sqrt{2}} \cdot\tfrac{1}{\sqrt{2}} + 0 \cdot 0 + \mathopen{}\left(-\tfrac{1}{\sqrt{2}}\right)\mathclose{} \cdot\mathopen{}\left(-\tfrac{1}{\sqrt{2}}\right)\mathclose{}
    &amp;&amp; \text{(definition of the dot product)}
    \\
    &amp;= \tfrac{1}{2} + 0 + \tfrac{1}{2}
    &amp;&amp; \text{(multiply)}
    \\
    &amp;= 1
    &amp;&amp; \text{(add)}
    \end{aligned}
    $$</w:t>
      </w:r>
    </w:p>
    <w:p>
      <w:pPr>
        <w:pStyle w:val="FirstParagraph"/>
      </w:pPr>
      <w:r>
        <w:t xml:space="preserve">$$
    \begin{aligned}
    \mathord{\smash[b]{\underset{\raise.3ex\hbox{$\scriptstyle\sim$}}{u}}\vphantom{u}}_1 \cdot \mathord{\smash[b]{\underset{\raise.3ex\hbox{$\scriptstyle\sim$}}{u}}\vphantom{u}}_2
    &amp;= \tfrac{1}{\sqrt{2}} \cdot 0 + 0 \cdot 1 + \tfrac{1}{\sqrt{2}} \cdot 0
    &amp;&amp; \text{(definition of the dot product)}
    \\
    &amp;= 0 + 0 + 0
    &amp;&amp; \text{(multiply)}
    \\
    &amp;= 0
    &amp;&amp; \text{(add)}
    \end{aligned}
    $$</w:t>
      </w:r>
    </w:p>
    <w:p>
      <w:pPr>
        <w:pStyle w:val="FirstParagraph"/>
      </w:pPr>
      <w:r>
        <w:t xml:space="preserve">$$
    \begin{aligned}
    \mathord{\smash[b]{\underset{\raise.3ex\hbox{$\scriptstyle\sim$}}{u}}\vphantom{u}}_1 \cdot \mathord{\smash[b]{\underset{\raise.3ex\hbox{$\scriptstyle\sim$}}{u}}\vphantom{u}}_3
    &amp;= \tfrac{1}{\sqrt{2}} \cdot\tfrac{1}{\sqrt{2}} + 0 \cdot 0 + \tfrac{1}{\sqrt{2}} \cdot\mathopen{}\left(-\tfrac{1}{\sqrt{2}}\right)\mathclose{}
    &amp;&amp; \text{(definition of the dot product)}
    \\
    &amp;= \tfrac{1}{2} + 0 - \tfrac{1}{2}
    &amp;&amp; \text{(multiply)}
    \\
    &amp;= 0
    &amp;&amp; \text{(add)}
    \end{aligned}
    $$</w:t>
      </w:r>
    </w:p>
    <w:p>
      <w:pPr>
        <w:pStyle w:val="FirstParagraph"/>
      </w:pPr>
      <w:r>
        <w:t xml:space="preserve">$$
    \begin{aligned}
    \mathord{\smash[b]{\underset{\raise.3ex\hbox{$\scriptstyle\sim$}}{u}}\vphantom{u}}_2 \cdot \mathord{\smash[b]{\underset{\raise.3ex\hbox{$\scriptstyle\sim$}}{u}}\vphantom{u}}_3
    &amp;= 0 \cdot\tfrac{1}{\sqrt{2}} + 1 \cdot 0 + 0 \cdot\mathopen{}\left(-\tfrac{1}{\sqrt{2}}\right)\mathclose{}
    &amp;&amp; \text{(definition of the dot product)}
    \\
    &amp;= 0 + 0 + 0
    &amp;&amp; \text{(multiply)}
    \\
    &amp;= 0
    &amp;&amp; \text{(add)}
    \end{aligned}
    $$</w:t>
      </w:r>
    </w:p>
    <w:p>
      <w:pPr>
        <w:pStyle w:val="FirstParagraph"/>
      </w:pPr>
      <w:r>
        <w:t xml:space="preserve">The dot product is symmetric,</w:t>
      </w:r>
      <w:r>
        <w:t xml:space="preserve"> </w:t>
      </w:r>
      <w:r>
        <w:t xml:space="preserve">so these six values fill in all nine entries,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U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U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3</m:t>
            </m:r>
          </m:sub>
        </m:sSub>
      </m:oMath>
      <w:r>
        <w:t xml:space="preserve">.</w:t>
      </w:r>
    </w:p>
    <w:p>
      <w:pPr>
        <w:pStyle w:val="BodyText"/>
      </w:pPr>
      <m:oMath>
        <m:r>
          <m:rPr>
            <m:sty m:val="bi"/>
          </m:rPr>
          <m:t>V</m:t>
        </m:r>
      </m:oMath>
      <w:r>
        <w:t xml:space="preserve"> </w:t>
      </w:r>
      <w:r>
        <w:t xml:space="preserve">is symmetric, so</w:t>
      </w:r>
      <w:r>
        <w:t xml:space="preserve"> </w:t>
      </w:r>
      <m:oMath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V</m:t>
        </m:r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  <m:e>
                        <m:r>
                          <m:t>0</m:t>
                        </m:r>
                      </m:e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  <m:e>
                        <m:r>
                          <m:t>0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2</m:t>
        </m:r>
      </m:oMath>
      <w:r>
        <w:t xml:space="preserve">, because its two columns are linearly independent,</w:t>
      </w:r>
      <w:r>
        <w:t xml:space="preserve"> </w:t>
      </w:r>
      <w:r>
        <w:t xml:space="preserve">and its singular values are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bookmarkEnd w:id="123"/>
    <w:bookmarkStart w:id="124" w:name="rem-svd-not-unique"/>
    <w:p>
      <w:pPr>
        <w:pStyle w:val="BodyText"/>
      </w:pPr>
      <w:r>
        <w:rPr>
          <w:i/>
          <w:iCs/>
        </w:rPr>
        <w:t xml:space="preserve">Remark 16</w:t>
      </w:r>
      <w:r>
        <w:t xml:space="preserve"> (An SVD is not unique). </w:t>
      </w:r>
      <w:r>
        <w:t xml:space="preserve">An SVD is not unique</w:t>
      </w:r>
      <w:r>
        <w:t xml:space="preserve"> </w:t>
      </w:r>
      <w:r>
        <w:t xml:space="preserve">[6, Ch. 12], Examples 12.2 and 12.3, p. 378</w:t>
      </w:r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r</m:t>
        </m:r>
      </m:oMath>
      <w:r>
        <w:t xml:space="preserve">,</w:t>
      </w:r>
      <w:r>
        <w:t xml:space="preserve"> </w:t>
      </w:r>
      <w:r>
        <w:t xml:space="preserve">multiplying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 both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gives another one.</w:t>
      </w:r>
      <w:r>
        <w:t xml:space="preserve"> </w:t>
      </w:r>
      <w:r>
        <w:t xml:space="preserve">The singular values do not depend on which SVD is chosen</w:t>
      </w:r>
      <w:r>
        <w:t xml:space="preserve"> </w:t>
      </w:r>
      <w:r>
        <w:t xml:space="preserve">[6, Ch. 12], pp. 371 and 378</w:t>
      </w:r>
      <w:r>
        <w:t xml:space="preserve">.</w:t>
      </w:r>
    </w:p>
    <w:p>
      <w:pPr>
        <w:pStyle w:val="BodyText"/>
      </w:pPr>
      <w:r>
        <w:t xml:space="preserve">For example, in</w:t>
      </w:r>
      <w:r>
        <w:t xml:space="preserve"> </w:t>
      </w:r>
      <w:hyperlink w:anchor="exm-svd">
        <w:r>
          <w:rPr>
            <w:rStyle w:val="Hyperlink"/>
          </w:rPr>
          <w:t xml:space="preserve">Example 28</w:t>
        </w:r>
      </w:hyperlink>
      <w:r>
        <w:t xml:space="preserve">,</w:t>
      </w:r>
      <w:r>
        <w:t xml:space="preserve"> </w:t>
      </w:r>
      <w:r>
        <w:t xml:space="preserve">multiplying the first columns of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i"/>
                </m:rPr>
                <m:t>U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  <m:e>
                    <m:r>
                      <m:t>0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m:t>  </m:t>
          </m:r>
          <m:sSub>
            <m:e>
              <m:r>
                <m:rPr>
                  <m:sty m:val="bi"/>
                </m:rPr>
                <m:t>V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Their columns are the columns of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,</w:t>
      </w:r>
      <w:r>
        <w:t xml:space="preserve"> </w:t>
      </w:r>
      <w:r>
        <w:t xml:space="preserve">some multiplied by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so they are still orthonormal.</w:t>
      </w:r>
      <w:r>
        <w:t xml:space="preserve"> </w:t>
      </w:r>
      <w:r>
        <w:t xml:space="preserve">With the same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D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V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ad>
                            <m:radPr>
                              <m:degHide m:val="on"/>
                            </m:radPr>
                            <m:deg/>
                            <m:e>
                              <m:r>
                                <m:t>2</m:t>
                              </m:r>
                            </m:e>
                          </m:rad>
                        </m:den>
                      </m:f>
                      <m:d>
                        <m:dPr>
                          <m:begChr m:val="["/>
                          <m:sepChr m:val=""/>
                          <m:endChr m:val="]"/>
                          <m:grow/>
                        </m:dPr>
                        <m:e>
                          <m:m>
                            <m:mPr>
                              <m:baseJc m:val="center"/>
                              <m:plcHide m:val="on"/>
                              <m:mcs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  <m:mc>
                                  <m:mcPr>
                                    <m:mcJc m:val="center"/>
                                    <m:count m:val="1"/>
                                  </m:mcPr>
                                </m:mc>
                              </m:mcs>
                            </m:mPr>
                            <m:mr>
                              <m:e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e>
                              <m:e>
                                <m: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e>
                              <m:e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e>
                            </m:mr>
                          </m:m>
                        </m:e>
                      </m:d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(move the scalar to the front)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  <m:mr>
                      <m:e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bi"/>
                    </m:rP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bi"/>
                </m:rPr>
                <m:t>D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V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  <m:e>
                        <m:r>
                          <m:t>0</m:t>
                        </m:r>
                      </m:e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  <m:e>
                        <m:r>
                          <m:t>0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ad>
                              <m:radPr>
                                <m:degHide m:val="on"/>
                              </m:radPr>
                              <m:deg/>
                              <m:e>
                                <m:r>
                                  <m:t>2</m:t>
                                </m:r>
                              </m:e>
                            </m:rad>
                          </m:den>
                        </m:f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again.</w:t>
      </w:r>
      <w:r>
        <w:t xml:space="preserve"> </w:t>
      </w:r>
      <w:r>
        <w:t xml:space="preserve">Both SVDs have the singular values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bookmarkEnd w:id="124"/>
    <w:bookmarkStart w:id="125" w:name="rem-svd-zero-singular-values"/>
    <w:p>
      <w:pPr>
        <w:pStyle w:val="BodyText"/>
      </w:pPr>
      <w:r>
        <w:rPr>
          <w:i/>
          <w:iCs/>
        </w:rPr>
        <w:t xml:space="preserve">Remark 17</w:t>
      </w:r>
      <w:r>
        <w:t xml:space="preserve"> (Counting zero singular values). </w:t>
      </w:r>
      <w:r>
        <w:t xml:space="preserve">Some texts, and R’s</w:t>
      </w:r>
      <w:r>
        <w:t xml:space="preserve"> </w:t>
      </w:r>
      <w:r>
        <w:rPr>
          <w:rStyle w:val="VerbatimChar"/>
        </w:rPr>
        <w:t xml:space="preserve">svd()</w:t>
      </w:r>
      <w:r>
        <w:t xml:space="preserve">,</w:t>
      </w:r>
      <w:r>
        <w:t xml:space="preserve"> </w:t>
      </w:r>
      <w:r>
        <w:t xml:space="preserve">also count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singular values equal to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that every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has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singular values.</w:t>
      </w:r>
    </w:p>
    <w:p>
      <w:pPr>
        <w:pStyle w:val="BodyText"/>
      </w:pPr>
      <w:r>
        <w:t xml:space="preserve">For example,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has rank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Taking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U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2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r>
          <m:rPr>
            <m:sty m:val="bi"/>
          </m:rPr>
          <m:t>B</m:t>
        </m:r>
      </m:oMath>
      <w:r>
        <w:t xml:space="preserve"> </w:t>
      </w:r>
      <w:r>
        <w:t xml:space="preserve">gives an SVD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bi"/>
          </m:rPr>
          <m:t>B</m:t>
        </m:r>
        <m:sSup>
          <m:e>
            <m:sSub>
              <m:e>
                <m:r>
                  <m:rPr>
                    <m:sty m:val="bi"/>
                  </m:rPr>
                  <m:t>I</m:t>
                </m:r>
              </m:e>
              <m:sub>
                <m:r>
                  <m:t>2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def-singular-values">
        <w:r>
          <w:rPr>
            <w:rStyle w:val="Hyperlink"/>
          </w:rPr>
          <w:t xml:space="preserve">Definition 20</w:t>
        </w:r>
      </w:hyperlink>
      <w:r>
        <w:t xml:space="preserve">,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has one singular value,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R’s</w:t>
      </w:r>
      <w:r>
        <w:t xml:space="preserve"> </w:t>
      </w:r>
      <w:r>
        <w:rPr>
          <w:rStyle w:val="VerbatimChar"/>
        </w:rPr>
        <w:t xml:space="preserve">svd()</w:t>
      </w:r>
      <w:r>
        <w:t xml:space="preserve"> </w:t>
      </w:r>
      <w:r>
        <w:t xml:space="preserve">reports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singular values for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: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.</w:t>
      </w:r>
    </w:p>
    <w:bookmarkEnd w:id="125"/>
    <w:bookmarkStart w:id="126" w:name="thm-svd-evd"/>
    <w:p>
      <w:pPr>
        <w:pStyle w:val="BodyText"/>
      </w:pPr>
      <w:r>
        <w:rPr>
          <w:b/>
          <w:bCs/>
        </w:rPr>
        <w:t xml:space="preserve">Theorem 15 (An SVD gives an eigendecomposition of</w:t>
      </w:r>
      <w:r>
        <w:rPr>
          <w:b/>
          <w:bCs/>
        </w:rP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U</m:t>
        </m:r>
        <m:r>
          <m:rPr>
            <m:sty m:val="bi"/>
          </m:rPr>
          <m:t>D</m:t>
        </m:r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be a singular value decomposition (</w:t>
      </w:r>
      <w:hyperlink w:anchor="def-svd">
        <w:r>
          <w:rPr>
            <w:rStyle w:val="Hyperlink"/>
          </w:rPr>
          <w:t xml:space="preserve">Definition 19</w:t>
        </w:r>
      </w:hyperlink>
      <w:r>
        <w:t xml:space="preserve">) of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 singular values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σ</m:t>
            </m:r>
          </m:e>
          <m:sub>
            <m:r>
              <m:t>r</m:t>
            </m:r>
          </m:sub>
        </m:sSub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 symmetric 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), and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V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"/>
                    </m:rPr>
                    <m:t>Λ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r>
            <m:t> 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V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b"/>
          </m:rPr>
          <m:t>Λ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rPr>
                <m:sty m:val="bi"/>
              </m:rPr>
              <m:t>D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D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diagonal matrix</w:t>
      </w:r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-th diagonal entry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sSubSup>
          <m:e>
            <m:r>
              <m:t>σ</m:t>
            </m:r>
          </m:e>
          <m:sub>
            <m:r>
              <m:t>i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r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V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an eigendecomposition</w:t>
      </w:r>
      <w:r>
        <w:t xml:space="preserve"> </w:t>
      </w:r>
      <w:r>
        <w:t xml:space="preserve">(</w:t>
      </w:r>
      <w:hyperlink w:anchor="def-eigendecomposition">
        <w:r>
          <w:rPr>
            <w:rStyle w:val="Hyperlink"/>
          </w:rPr>
          <w:t xml:space="preserve">Definition 18</w:t>
        </w:r>
      </w:hyperlink>
      <w:r>
        <w:t xml:space="preserve">) 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:</w:t>
      </w:r>
      <w:r>
        <w:t xml:space="preserve"> </w:t>
      </w:r>
      <w:r>
        <w:t xml:space="preserve">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is an eigenvector 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for the eigenvalue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12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Symmetry.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A</m:t>
                      </m:r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(transposing twice changes nothing)</m:t>
              </m:r>
            </m:e>
          </m:eqArr>
        </m:oMath>
      </m:oMathPara>
    </w:p>
    <w:p>
      <w:pPr>
        <w:pStyle w:val="FirstParagraph"/>
      </w:pPr>
      <w:r>
        <w:t xml:space="preserve">The first step is</w:t>
      </w:r>
      <w:r>
        <w:t xml:space="preserve"> </w:t>
      </w:r>
      <w:hyperlink r:id="rId32">
        <w:r>
          <w:rPr>
            <w:rStyle w:val="Hyperlink"/>
          </w:rPr>
          <w:t xml:space="preserve">Theorem 17 in Matrices</w:t>
        </w:r>
      </w:hyperlink>
      <w:r>
        <w:t xml:space="preserve">,</w:t>
      </w:r>
      <w:r>
        <w:t xml:space="preserve"> </w:t>
      </w:r>
      <w:r>
        <w:t xml:space="preserve">and the second follows from</w:t>
      </w:r>
      <w:r>
        <w:t xml:space="preserve"> </w:t>
      </w:r>
      <w:hyperlink r:id="rId127">
        <w:r>
          <w:rPr>
            <w:rStyle w:val="Hyperlink"/>
          </w:rPr>
          <w:t xml:space="preserve">Definition 3 in Matrices</w:t>
        </w:r>
      </w:hyperlink>
      <w:r>
        <w:t xml:space="preserve">,</w:t>
      </w:r>
      <w:r>
        <w:t xml:space="preserve"> </w:t>
      </w:r>
      <w:r>
        <w:t xml:space="preserve">which swaps rows and columns, so swapping them again restores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factorization.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U</m:t>
                      </m:r>
                      <m:r>
                        <m:rPr>
                          <m:sty m:val="bi"/>
                        </m:rPr>
                        <m:t>D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V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SVD)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D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V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U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the product of </m:t>
              </m:r>
              <m:r>
                <m:rPr>
                  <m:sty m:val="bi"/>
                </m:rPr>
                <m:t>U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V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U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the product of </m:t>
              </m:r>
              <m:r>
                <m:rPr>
                  <m:sty m:val="bi"/>
                </m:rPr>
                <m:t>D</m:t>
              </m:r>
              <m:r>
                <m:rPr>
                  <m:nor/>
                  <m:sty m:val="p"/>
                </m:rPr>
                <m:t> and 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U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U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(transposing twice changes nothing)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U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U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D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U</m:t>
              </m:r>
              <m:r>
                <m:rPr>
                  <m:nor/>
                  <m:sty m:val="p"/>
                </m:rPr>
                <m:t> is orthogonal)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D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D</m:t>
                  </m:r>
                </m:e>
              </m:d>
              <m:r>
                <m:t>​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V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V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"/>
                </m:rPr>
                <m:t>Λ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The entries of</w:t>
      </w:r>
      <w:r>
        <w:rPr>
          <w:b/>
          <w:bCs/>
        </w:rPr>
        <w:t xml:space="preserve"> </w:t>
      </w:r>
      <m:oMath>
        <m:r>
          <m:rPr>
            <m:sty m:val="b"/>
          </m:rPr>
          <m:t>Λ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for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Only the entries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r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can be nonzero.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λ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p>
                <m:e>
                  <m:r>
                    <m:rPr>
                      <m:sty m:val="bi"/>
                    </m:rPr>
                    <m:t>D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k</m:t>
                  </m:r>
                </m:sub>
              </m:sSub>
              <m:r>
                <m:t> 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t>i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</m:eqArr>
        </m:oMath>
      </m:oMathPara>
    </w:p>
    <w:p>
      <w:pPr>
        <w:pStyle w:val="FirstParagraph"/>
      </w:pPr>
      <w:r>
        <w:t xml:space="preserve">The term for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nonzero only if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≤</m:t>
        </m:r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j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.</w:t>
      </w:r>
      <w:r>
        <w:t xml:space="preserve"> </w:t>
      </w:r>
      <w:r>
        <w:t xml:space="preserve">On the diagonal, only the term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can be nonzero, and for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r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 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only term that can be nonzero)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σ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⋅</m:t>
              </m:r>
              <m:sSub>
                <m:e>
                  <m:r>
                    <m:t>σ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D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r>
                    <m:t>σ</m:t>
                  </m:r>
                </m:e>
                <m:sub>
                  <m:r>
                    <m:t>i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(notation for a square)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r</m:t>
        </m:r>
      </m:oMath>
      <w:r>
        <w:t xml:space="preserve">, every term is</w:t>
      </w:r>
      <w:r>
        <w:t xml:space="preserve"> </w:t>
      </w:r>
      <m:oMath>
        <m:r>
          <m:t>0</m:t>
        </m:r>
      </m:oMath>
      <w:r>
        <w:t xml:space="preserve">, so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eigenvectors.</w:t>
      </w:r>
      <w:r>
        <w:t xml:space="preserve"> </w:t>
      </w:r>
      <w:r>
        <w:t xml:space="preserve">Write</w:t>
      </w:r>
      <w:r>
        <w:t xml:space="preserve"> </w:t>
      </w:r>
      <w:r>
        <w:t xml:space="preserve">$\mathord{\smash[b]{\underset{\raise.3ex\hbox{$\scriptstyle\sim$}}{v}}\vphantom{v}}_i$</w:t>
      </w:r>
      <w:r>
        <w:t xml:space="preserve"> </w:t>
      </w:r>
      <w:r>
        <w:t xml:space="preserve">for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$\mathord{\smash[b]{\underset{\raise.3ex\hbox{$\scriptstyle\sim$}}{e}}\vphantom{e}}_i$</w:t>
      </w:r>
      <w:r>
        <w:t xml:space="preserve"> </w:t>
      </w:r>
      <w:r>
        <w:t xml:space="preserve">for the indicator vector (</w:t>
      </w:r>
      <w:hyperlink r:id="rId128">
        <w:r>
          <w:rPr>
            <w:rStyle w:val="Hyperlink"/>
          </w:rPr>
          <w:t xml:space="preserve">Definition 18 in Vectors</w:t>
        </w:r>
      </w:hyperlink>
      <w:r>
        <w:t xml:space="preserve">) of length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V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V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says</w:t>
      </w:r>
      <w:r>
        <w:t xml:space="preserve"> </w:t>
      </w:r>
      <w:r>
        <w:t xml:space="preserve">${\mathbf{V}}^{\top}\mathord{\smash[b]{\underset{\raise.3ex\hbox{$\scriptstyle\sim$}}{v}}\vphantom{v}}_i = \mathord{\smash[b]{\underset{\raise.3ex\hbox{$\scriptstyle\sim$}}{e}}\vphantom{e}}_i$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{\mathbf{A}}^{\top}\mathbf{A}\,\mathord{\smash[b]{\underset{\raise.3ex\hbox{$\scriptstyle\sim$}}{v}}\vphantom{v}}_i
    &amp;= \mathbf{V}\mathbf{\Lambda}\,{\mathbf{V}}^{\top}\mathord{\smash[b]{\underset{\raise.3ex\hbox{$\scriptstyle\sim$}}{v}}\vphantom{v}}_i
    &amp;&amp; \text{(the factorization)}
    \\
    &amp;= \mathbf{V}\mathbf{\Lambda}\,\mathord{\smash[b]{\underset{\raise.3ex\hbox{$\scriptstyle\sim$}}{e}}\vphantom{e}}_i
    &amp;&amp; \text{(} {\mathbf{V}}^{\top}\mathord{\smash[b]{\underset{\raise.3ex\hbox{$\scriptstyle\sim$}}{v}}\vphantom{v}}_i = \mathord{\smash[b]{\underset{\raise.3ex\hbox{$\scriptstyle\sim$}}{e}}\vphantom{e}}_i \text{)}
    \\
    &amp;= \mathbf{V}\,(\lambda_i\,\mathord{\smash[b]{\underset{\raise.3ex\hbox{$\scriptstyle\sim$}}{e}}\vphantom{e}}_i)
    &amp;&amp; \text{(column } i \text{ of the diagonal matrix } \mathbf{\Lambda} \text{)}
    \\
    &amp;= \lambda_i\,\mathbf{V}\mathord{\smash[b]{\underset{\raise.3ex\hbox{$\scriptstyle\sim$}}{e}}\vphantom{e}}_i
    &amp;&amp; \text{(move the scalar } \lambda_i \text{ to the front)}
    \\
    &amp;= \lambda_i\,\mathord{\smash[b]{\underset{\raise.3ex\hbox{$\scriptstyle\sim$}}{v}}\vphantom{v}}_i
    &amp;&amp; \text{(} \mathbf{V}\mathord{\smash[b]{\underset{\raise.3ex\hbox{$\scriptstyle\sim$}}{e}}\vphantom{e}}_i \text{ is column } i \text{ of } \mathbf{V} \text{)}
    \end{aligned}
    $$</w:t>
      </w:r>
    </w:p>
    <w:p>
      <w:pPr>
        <w:pStyle w:val="FirstParagraph"/>
      </w:pPr>
      <w:r>
        <w:t xml:space="preserve">and</w:t>
      </w:r>
      <w:r>
        <w:t xml:space="preserve"> </w:t>
      </w:r>
      <w:r>
        <w:t xml:space="preserve">$\mathord{\smash[b]{\underset{\raise.3ex\hbox{$\scriptstyle\sim$}}{v}}\vphantom{v}}_i \neq \mathord{\smash[b]{\underset{\raise.3ex\hbox{$\scriptstyle\sim$}}{0}}\vphantom{0}}$</w:t>
      </w:r>
      <w:r>
        <w:t xml:space="preserve"> </w:t>
      </w:r>
      <w:r>
        <w:t xml:space="preserve">because it has norm</w:t>
      </w:r>
      <w:r>
        <w:t xml:space="preserve"> </w:t>
      </w:r>
      <m:oMath>
        <m:r>
          <m:t>1</m:t>
        </m:r>
      </m:oMath>
      <w:r>
        <w:t xml:space="preserve">.</w:t>
      </w:r>
    </w:p>
    <w:bookmarkStart w:id="129" w:name="exm-svd-evd"/>
    <w:p>
      <w:pPr>
        <w:pStyle w:val="BodyText"/>
      </w:pPr>
      <w:r>
        <w:rPr>
          <w:b/>
          <w:bCs/>
        </w:rPr>
        <w:t xml:space="preserve">Example 29 (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for the matrix of the SVD example)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svd">
        <w:r>
          <w:rPr>
            <w:rStyle w:val="Hyperlink"/>
          </w:rPr>
          <w:t xml:space="preserve">Example 28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transpose)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hyperlink w:anchor="thm-svd-evd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says its eigenvalues are</w:t>
      </w:r>
      <w:r>
        <w:t xml:space="preserve"> </w:t>
      </w:r>
      <m:oMath>
        <m:sSubSup>
          <m:e>
            <m:r>
              <m:t>σ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σ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with the columns of</w:t>
      </w:r>
      <w:r>
        <w:t xml:space="preserve"> </w:t>
      </w:r>
      <m:oMath>
        <m:r>
          <m:rPr>
            <m:sty m:val="bi"/>
          </m:rPr>
          <m:t>V</m:t>
        </m:r>
      </m:oMath>
      <w:r>
        <w:t xml:space="preserve"> </w:t>
      </w:r>
      <w:r>
        <w:t xml:space="preserve">as eigenvectors.</w:t>
      </w:r>
      <w:r>
        <w:t xml:space="preserve"> </w:t>
      </w:r>
      <w:r>
        <w:t xml:space="preserve">Checking the first column, up to its factor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the second: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matrix-vector multiplication)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End w:id="129"/>
    <w:bookmarkStart w:id="130" w:name="rem-svd-from-evd"/>
    <w:p>
      <w:pPr>
        <w:pStyle w:val="FirstParagraph"/>
      </w:pPr>
      <w:r>
        <w:rPr>
          <w:i/>
          <w:iCs/>
        </w:rPr>
        <w:t xml:space="preserve">Remark 18</w:t>
      </w:r>
      <w:r>
        <w:t xml:space="preserve"> (Building an SVD from an eigendecomposition). </w:t>
      </w:r>
      <w:hyperlink w:anchor="thm-svd-evd">
        <w:r>
          <w:rPr>
            <w:rStyle w:val="Hyperlink"/>
          </w:rPr>
          <w:t xml:space="preserve">Theorem 15</w:t>
        </w:r>
      </w:hyperlink>
      <w:r>
        <w:t xml:space="preserve"> </w:t>
      </w:r>
      <w:r>
        <w:t xml:space="preserve">matches</w:t>
      </w:r>
      <w:r>
        <w:t xml:space="preserve"> </w:t>
      </w:r>
      <w:r>
        <w:t xml:space="preserve">Banerjee and Roy [6, Ch. 12], pp. 372-373</w:t>
      </w:r>
      <w:r>
        <w:t xml:space="preserve">,</w:t>
      </w:r>
      <w:r>
        <w:t xml:space="preserve"> </w:t>
      </w:r>
      <w:r>
        <w:t xml:space="preserve">which works in the other direction:</w:t>
      </w:r>
      <w:r>
        <w:t xml:space="preserve"> </w:t>
      </w:r>
      <w:r>
        <w:t xml:space="preserve">it constructs an SVD from a spectral decomposition 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and sets</w:t>
      </w:r>
      <w:r>
        <w:t xml:space="preserve"> </w:t>
      </w:r>
      <m:oMath>
        <m:sSub>
          <m:e>
            <m:r>
              <m:t>σ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rad>
      </m:oMath>
      <w:r>
        <w:t xml:space="preserve">.</w:t>
      </w:r>
    </w:p>
    <w:p>
      <w:pPr>
        <w:pStyle w:val="BodyText"/>
      </w:pPr>
      <w:r>
        <w:t xml:space="preserve">For example, in</w:t>
      </w:r>
      <w:r>
        <w:t xml:space="preserve"> </w:t>
      </w:r>
      <w:hyperlink w:anchor="exm-svd-evd">
        <w:r>
          <w:rPr>
            <w:rStyle w:val="Hyperlink"/>
          </w:rPr>
          <w:t xml:space="preserve">Example 29</w:t>
        </w:r>
      </w:hyperlink>
      <w:r>
        <w:t xml:space="preserve"> </w:t>
      </w:r>
      <w:r>
        <w:t xml:space="preserve">the eigenvalues 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ad>
          <m:radPr>
            <m:degHide m:val="on"/>
          </m:radPr>
          <m:deg/>
          <m:e>
            <m:r>
              <m:t>4</m:t>
            </m:r>
          </m:e>
        </m:ra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are the singular values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svd">
        <w:r>
          <w:rPr>
            <w:rStyle w:val="Hyperlink"/>
          </w:rPr>
          <w:t xml:space="preserve">Example 28</w:t>
        </w:r>
      </w:hyperlink>
      <w:r>
        <w:t xml:space="preserve">.</w:t>
      </w:r>
    </w:p>
    <w:bookmarkEnd w:id="130"/>
    <w:bookmarkEnd w:id="131"/>
    <w:bookmarkStart w:id="165" w:name="definite-matrices"/>
    <w:p>
      <w:pPr>
        <w:pStyle w:val="Heading2"/>
      </w:pPr>
      <w:r>
        <w:t xml:space="preserve">5 Definite Matrices</w:t>
      </w:r>
    </w:p>
    <w:bookmarkStart w:id="132" w:name="def-positive-semidefinite"/>
    <w:p>
      <w:pPr>
        <w:pStyle w:val="FirstParagraph"/>
      </w:pPr>
      <w:r>
        <w:rPr>
          <w:b/>
          <w:bCs/>
        </w:rPr>
        <w:t xml:space="preserve">Definition 21 (Positive semidefinite matrix)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positive semidefinite</w:t>
      </w:r>
      <w:r>
        <w:t xml:space="preserve"> </w:t>
      </w:r>
      <w:r>
        <w:t xml:space="preserve">[12]</w:t>
      </w:r>
      <w:r>
        <w:t xml:space="preserve"> </w:t>
      </w:r>
      <w:r>
        <w:t xml:space="preserve">if it satisfies both conditions:</w:t>
      </w:r>
    </w:p>
    <w:p>
      <w:pPr>
        <w:pStyle w:val="Compact"/>
        <w:numPr>
          <w:ilvl w:val="0"/>
          <w:numId w:val="1005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 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Every quadratic form (</w:t>
      </w:r>
      <w:hyperlink w:anchor="def-quadratic-form">
        <w:r>
          <w:rPr>
            <w:rStyle w:val="Hyperlink"/>
          </w:rPr>
          <w:t xml:space="preserve">Definition 11</w:t>
        </w:r>
      </w:hyperlink>
      <w:r>
        <w:t xml:space="preserve">) in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non-negative:</w:t>
      </w:r>
      <w:r>
        <w:t xml:space="preserve"> </w:t>
      </w:r>
      <w:r>
        <w:t xml:space="preserve">${\mathord{\smash[b]{\underset{\raise.3ex\hbox{$\scriptstyle\sim$}}{x}}\vphantom{x}}}^{\top} \mathbf{A} \mathord{\smash[b]{\underset{\raise.3ex\hbox{$\scriptstyle\sim$}}{x}}\vphantom{x}} \ge 0$</w:t>
      </w:r>
      <w:r>
        <w:t xml:space="preserve"> </w:t>
      </w:r>
      <w:r>
        <w:t xml:space="preserve">for every 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.</w:t>
      </w:r>
    </w:p>
    <w:bookmarkEnd w:id="132"/>
    <w:bookmarkStart w:id="133" w:name="exm-positive-semidefinite"/>
    <w:p>
      <w:pPr>
        <w:pStyle w:val="FirstParagraph"/>
      </w:pPr>
      <w:r>
        <w:rPr>
          <w:b/>
          <w:bCs/>
        </w:rPr>
        <w:t xml:space="preserve">Example 30 (A positive semidefinite 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is symmetric.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$\mathord{\smash[b]{\underset{\raise.3ex\hbox{$\scriptstyle\sim$}}{x}}\vphantom{x}}= (x_1, x_2)$</w:t>
      </w:r>
      <w:r>
        <w:t xml:space="preserve">: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\mathbf{B} \mathord{\smash[b]{\underset{\raise.3ex\hbox{$\scriptstyle\sim$}}{x}}\vphantom{x}}
    &amp;= x_1^2 + x_1 x_2 + x_2 x_1 + x_2^2
    &amp;&amp; \text{(multiply out the quadratic form)}
    \\
    &amp;= (x_1 + x_2)^2
    &amp;&amp; \text{(complete the square)}
    \\
    &amp;\ge 0
    &amp;&amp; \text{(a square is non-negative)}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is positive semidefinite.</w:t>
      </w:r>
    </w:p>
    <w:bookmarkEnd w:id="133"/>
    <w:bookmarkStart w:id="135" w:name="thm-gram-properties"/>
    <w:p>
      <w:pPr>
        <w:pStyle w:val="BodyText"/>
      </w:pPr>
      <w:r>
        <w:rPr>
          <w:b/>
          <w:bCs/>
        </w:rPr>
        <w:t xml:space="preserve">Theorem 16 (Entries and symmetry of a Gram 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with columns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\mathord{\smash[b]{\underset{\raise.3ex\hbox{$\scriptstyle\sim$}}{a}}\vphantom{a}}_n$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r:id="rId134">
        <w:r>
          <w:rPr>
            <w:rStyle w:val="Hyperlink"/>
          </w:rPr>
          <w:t xml:space="preserve">Definition 6 in Column Space, Null Space and Rank-Nullity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$\mathord{\smash[b]{\underset{\raise.3ex\hbox{$\scriptstyle\sim$}}{a}}\vphantom{a}}_i \cdot \mathord{\smash[b]{\underset{\raise.3ex\hbox{$\scriptstyle\sim$}}{a}}\vphantom{a}}_j$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bi"/>
          </m:rPr>
          <m:t>G</m:t>
        </m:r>
      </m:oMath>
      <w:r>
        <w:t xml:space="preserve"> </w:t>
      </w:r>
      <w:r>
        <w:t xml:space="preserve">is symmetric 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${\mathord{\smash[b]{\underset{\raise.3ex\hbox{$\scriptstyle\sim$}}{x}}\vphantom{x}}}^{\top} \mathbf{G} \mathord{\smash[b]{\underset{\raise.3ex\hbox{$\scriptstyle\sim$}}{x}}\vphantom{x}} = \mathopen{}\left\lVert\mathbf{A} \mathord{\smash[b]{\underset{\raise.3ex\hbox{$\scriptstyle\sim$}}{x}}\vphantom{x}}\right\rVert\mathclose{}^2 \ge 0$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$\mathord{\smash[b]{\underset{\raise.3ex\hbox{$\scriptstyle\sim$}}{x}}\vphantom{x}}\in \mathbb{R}^n$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is positive semidefinite (</w:t>
      </w:r>
      <w:hyperlink w:anchor="def-positive-semidefinite">
        <w:r>
          <w:rPr>
            <w:rStyle w:val="Hyperlink"/>
          </w:rPr>
          <w:t xml:space="preserve">Definition 21</w:t>
        </w:r>
      </w:hyperlink>
      <w:r>
        <w:t xml:space="preserve">).</w:t>
      </w:r>
    </w:p>
    <w:bookmarkEnd w:id="13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Entries.</w:t>
      </w:r>
      <w:r>
        <w:t xml:space="preserve"> </w:t>
      </w:r>
      <w:r>
        <w:t xml:space="preserve">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w:r>
        <w:t xml:space="preserve">${\mathord{\smash[b]{\underset{\raise.3ex\hbox{$\scriptstyle\sim$}}{a}}\vphantom{a}}_i}^{\top}$</w:t>
      </w:r>
      <w:r>
        <w:t xml:space="preserve">,</w:t>
      </w:r>
      <w:r>
        <w:t xml:space="preserve"> </w:t>
      </w:r>
      <w:r>
        <w:t xml:space="preserve">so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 the dot product of that row with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namely</w:t>
      </w:r>
      <w:r>
        <w:t xml:space="preserve"> </w:t>
      </w:r>
      <w:r>
        <w:t xml:space="preserve">${\mathord{\smash[b]{\underset{\raise.3ex\hbox{$\scriptstyle\sim$}}{a}}\vphantom{a}}_i}^{\top} \mathord{\smash[b]{\underset{\raise.3ex\hbox{$\scriptstyle\sim$}}{a}}\vphantom{a}}_j = \mathord{\smash[b]{\underset{\raise.3ex\hbox{$\scriptstyle\sim$}}{a}}\vphantom{a}}_i \cdot \mathord{\smash[b]{\underset{\raise.3ex\hbox{$\scriptstyle\sim$}}{a}}\vphantom{a}}_j$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Symmetry.</w:t>
      </w:r>
      <w:r>
        <w:t xml:space="preserve"> </w:t>
      </w:r>
      <w:r>
        <w:t xml:space="preserve">The dot product is commutative, so</w:t>
      </w:r>
    </w:p>
    <w:p>
      <w:pPr>
        <w:pStyle w:val="BodyText"/>
      </w:pPr>
      <w:r>
        <w:t xml:space="preserve">$$
    \begin{aligned}
    g_{ij} &amp;= \mathord{\smash[b]{\underset{\raise.3ex\hbox{$\scriptstyle\sim$}}{a}}\vphantom{a}}_i \cdot \mathord{\smash[b]{\underset{\raise.3ex\hbox{$\scriptstyle\sim$}}{a}}\vphantom{a}}_j \\
    &amp;= \mathord{\smash[b]{\underset{\raise.3ex\hbox{$\scriptstyle\sim$}}{a}}\vphantom{a}}_j \cdot \mathord{\smash[b]{\underset{\raise.3ex\hbox{$\scriptstyle\sim$}}{a}}\vphantom{a}}_i \\
    &amp;= g_{ji}.
    \end{aligned}
    $$</w:t>
      </w:r>
    </w:p>
    <w:p>
      <w:pPr>
        <w:pStyle w:val="FirstParagraph"/>
      </w:pPr>
      <w:r>
        <w:rPr>
          <w:b/>
          <w:bCs/>
        </w:rPr>
        <w:t xml:space="preserve">Positive semidefiniteness.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\mathbf{G} \mathord{\smash[b]{\underset{\raise.3ex\hbox{$\scriptstyle\sim$}}{x}}\vphantom{x}}
    &amp;= {\mathord{\smash[b]{\underset{\raise.3ex\hbox{$\scriptstyle\sim$}}{x}}\vphantom{x}}}^{\top}\,{\mathbf{A}}^{\top}\,\mathbf{A} \mathord{\smash[b]{\underset{\raise.3ex\hbox{$\scriptstyle\sim$}}{x}}\vphantom{x}}
    &amp;&amp; \text{(substitute } \mathbf{G} \text{)}
    \\
    &amp;= {(\mathbf{A} \mathord{\smash[b]{\underset{\raise.3ex\hbox{$\scriptstyle\sim$}}{x}}\vphantom{x}})}^{\top}\,(\mathbf{A} \mathord{\smash[b]{\underset{\raise.3ex\hbox{$\scriptstyle\sim$}}{x}}\vphantom{x}})
    &amp;&amp; \text{(}\text{Theorem~17 in Matrices}\text{)}
    \\
    &amp;= \mathopen{}\left\lVert\mathbf{A} \mathord{\smash[b]{\underset{\raise.3ex\hbox{$\scriptstyle\sim$}}{x}}\vphantom{x}}\right\rVert\mathclose{}^2
    &amp;&amp; \text{(}\text{Equation~2 in Vectors}\text{, squared)}
    \\
    &amp;\ge 0.
    &amp;&amp; \text{(a squared norm is nonnegative)}
    \end{aligned}
    $$</w:t>
      </w:r>
    </w:p>
    <w:bookmarkStart w:id="138" w:name="exm-gram-properties"/>
    <w:p>
      <w:pPr>
        <w:pStyle w:val="FirstParagraph"/>
      </w:pPr>
      <w:r>
        <w:rPr>
          <w:b/>
          <w:bCs/>
        </w:rPr>
        <w:t xml:space="preserve">Example 31 (Checking the properties on a small Gram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r:id="rId136">
        <w:r>
          <w:rPr>
            <w:rStyle w:val="Hyperlink"/>
          </w:rPr>
          <w:t xml:space="preserve">Example 8 in Column Space, Null Space and Rank-Nullity</w:t>
        </w:r>
      </w:hyperlink>
      <w:r>
        <w:t xml:space="preserve">,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It is symmetric:</w:t>
      </w:r>
      <w:r>
        <w:t xml:space="preserve"> </w:t>
      </w:r>
      <m:oMath>
        <m:sSub>
          <m:e>
            <m:r>
              <m:t>g</m:t>
            </m:r>
          </m:e>
          <m:sub>
            <m:r>
              <m:t>12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21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Take</w:t>
      </w:r>
      <w:r>
        <w:t xml:space="preserve"> </w:t>
      </w:r>
      <w:r>
        <w:t xml:space="preserve">$\mathord{\smash[b]{\underset{\raise.3ex\hbox{$\scriptstyle\sim$}}{x}}\vphantom{x}}= (1, -1)$</w:t>
      </w:r>
      <w:r>
        <w:t xml:space="preserve">. Then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\mathbf{G} \mathord{\smash[b]{\underset{\raise.3ex\hbox{$\scriptstyle\sim$}}{x}}\vphantom{x}}
    &amp;= \begin{bmatrix} 1 &amp; -1 \end{bmatrix} \begin{bmatrix} 1 \\ -1 \end{bmatrix}
    &amp;&amp; \text{(} \mathbf{G} \mathord{\smash[b]{\underset{\raise.3ex\hbox{$\scriptstyle\sim$}}{x}}\vphantom{x}}= (1, -1) \text{)}
    \\
    &amp;= 2,
    &amp;&amp; \text{(multiply and add)}
    \end{aligned}
    $$</w:t>
      </w:r>
    </w:p>
    <w:p>
      <w:pPr>
        <w:pStyle w:val="FirstParagraph"/>
      </w:pPr>
      <w:r>
        <w:t xml:space="preserve">and</w:t>
      </w:r>
      <w:r>
        <w:t xml:space="preserve"> </w:t>
      </w:r>
      <w:r>
        <w:t xml:space="preserve">$\mathbf{A} \mathord{\smash[b]{\underset{\raise.3ex\hbox{$\scriptstyle\sim$}}{x}}\vphantom{x}}= (1, 0, -1)$</w:t>
      </w:r>
      <w:r>
        <w:t xml:space="preserve"> </w:t>
      </w:r>
      <w:r>
        <w:t xml:space="preserve">has</w:t>
      </w:r>
      <w:r>
        <w:t xml:space="preserve"> </w:t>
      </w:r>
      <w:r>
        <w:t xml:space="preserve">$\mathopen{}\left\lVert\mathbf{A} \mathord{\smash[b]{\underset{\raise.3ex\hbox{$\scriptstyle\sim$}}{x}}\vphantom{x}}\right\rVert\mathclose{}^2 = 1 + 0 + 1 = 2$</w:t>
      </w:r>
      <w:r>
        <w:t xml:space="preserve">,</w:t>
      </w:r>
      <w:r>
        <w:t xml:space="preserve"> </w:t>
      </w:r>
      <w:r>
        <w:t xml:space="preserve">as the theorem says.</w:t>
      </w:r>
      <w:r>
        <w:t xml:space="preserve"> </w:t>
      </w:r>
      <w:r>
        <w:t xml:space="preserve">The converse (every positive semidefinite matrix is a Gram matrix) is</w:t>
      </w:r>
      <w:r>
        <w:t xml:space="preserve"> </w:t>
      </w:r>
      <w:hyperlink r:id="rId137">
        <w:r>
          <w:rPr>
            <w:rStyle w:val="Hyperlink"/>
          </w:rPr>
          <w:t xml:space="preserve">this theorem</w:t>
        </w:r>
      </w:hyperlink>
      <w:r>
        <w:t xml:space="preserve">.</w:t>
      </w:r>
    </w:p>
    <w:bookmarkEnd w:id="138"/>
    <w:bookmarkStart w:id="139" w:name="def-positive-definite"/>
    <w:p>
      <w:pPr>
        <w:pStyle w:val="BodyText"/>
      </w:pPr>
      <w:r>
        <w:rPr>
          <w:b/>
          <w:bCs/>
        </w:rPr>
        <w:t xml:space="preserve">Definition 22 (Positive definite matrix)</w:t>
      </w:r>
      <w:r>
        <w:t xml:space="preserve"> </w:t>
      </w:r>
      <w:r>
        <w:t xml:space="preserve">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positive definite</w:t>
      </w:r>
      <w:r>
        <w:t xml:space="preserve"> </w:t>
      </w:r>
      <w:r>
        <w:t xml:space="preserve">[12]</w:t>
      </w:r>
      <w:r>
        <w:t xml:space="preserve"> </w:t>
      </w:r>
      <w:r>
        <w:t xml:space="preserve">if it satisfies both conditions:</w:t>
      </w:r>
    </w:p>
    <w:p>
      <w:pPr>
        <w:pStyle w:val="Compact"/>
        <w:numPr>
          <w:ilvl w:val="0"/>
          <w:numId w:val="1007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 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t xml:space="preserve">Every quadratic form (</w:t>
      </w:r>
      <w:hyperlink w:anchor="def-quadratic-form">
        <w:r>
          <w:rPr>
            <w:rStyle w:val="Hyperlink"/>
          </w:rPr>
          <w:t xml:space="preserve">Definition 11</w:t>
        </w:r>
      </w:hyperlink>
      <w:r>
        <w:t xml:space="preserve">) in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at a nonzero vector is positive:</w:t>
      </w:r>
      <w:r>
        <w:t xml:space="preserve"> </w:t>
      </w:r>
      <w:r>
        <w:t xml:space="preserve">${\mathord{\smash[b]{\underset{\raise.3ex\hbox{$\scriptstyle\sim$}}{x}}\vphantom{x}}}^{\top} \mathbf{A} \mathord{\smash[b]{\underset{\raise.3ex\hbox{$\scriptstyle\sim$}}{x}}\vphantom{x}} &gt; 0$</w:t>
      </w:r>
      <w:r>
        <w:t xml:space="preserve"> </w:t>
      </w:r>
      <w:r>
        <w:t xml:space="preserve">for every vector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.</w:t>
      </w:r>
    </w:p>
    <w:bookmarkEnd w:id="139"/>
    <w:bookmarkStart w:id="140" w:name="exm-positive-definite"/>
    <w:p>
      <w:pPr>
        <w:pStyle w:val="FirstParagraph"/>
      </w:pPr>
      <w:r>
        <w:rPr>
          <w:b/>
          <w:bCs/>
        </w:rPr>
        <w:t xml:space="preserve">Example 32 (Positive definite, semidefinite, and neither)</w:t>
      </w:r>
      <w:r>
        <w:t xml:space="preserve"> </w:t>
      </w:r>
      <w:r>
        <w:t xml:space="preserve"> </w:t>
      </w:r>
    </w:p>
    <w:p>
      <w:pPr>
        <w:numPr>
          <w:ilvl w:val="0"/>
          <w:numId w:val="1008"/>
        </w:numPr>
      </w:pPr>
      <w:r>
        <w:t xml:space="preserve">The identity matrix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</w:t>
      </w:r>
      <w:hyperlink r:id="rId11">
        <w:r>
          <w:rPr>
            <w:rStyle w:val="Hyperlink"/>
          </w:rPr>
          <w:t xml:space="preserve">Definition 12 in Matrices</w:t>
        </w:r>
      </w:hyperlink>
      <w:r>
        <w:t xml:space="preserve">) is positive definite:</w:t>
      </w:r>
      <w:r>
        <w:t xml:space="preserve"> </w:t>
      </w:r>
      <w:r>
        <w:t xml:space="preserve">${\mathord{\smash[b]{\underset{\raise.3ex\hbox{$\scriptstyle\sim$}}{x}}\vphantom{x}}}^{\top} \mathbf{I}_p \mathord{\smash[b]{\underset{\raise.3ex\hbox{$\scriptstyle\sim$}}{x}}\vphantom{x}} = \sum_{i=1}^px_i^2$</w:t>
      </w:r>
      <w:r>
        <w:t xml:space="preserve">,</w:t>
      </w:r>
      <w:r>
        <w:t xml:space="preserve"> </w:t>
      </w:r>
      <w:r>
        <w:t xml:space="preserve">which is positive unless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8"/>
        </w:numPr>
      </w:pP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from</w:t>
      </w:r>
      <w:r>
        <w:t xml:space="preserve"> </w:t>
      </w:r>
      <w:hyperlink w:anchor="exm-positive-semidefinite">
        <w:r>
          <w:rPr>
            <w:rStyle w:val="Hyperlink"/>
          </w:rPr>
          <w:t xml:space="preserve">Example 30</w:t>
        </w:r>
      </w:hyperlink>
      <w:r>
        <w:t xml:space="preserve"> </w:t>
      </w:r>
      <w:r>
        <w:t xml:space="preserve">is positive semidefinite</w:t>
      </w:r>
      <w:r>
        <w:t xml:space="preserve"> </w:t>
      </w:r>
      <w:r>
        <w:t xml:space="preserve">but not positive definite: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$\mathord{\smash[b]{\underset{\raise.3ex\hbox{$\scriptstyle\sim$}}{x}}\vphantom{x}}= (1, -1) \neq \mathord{\smash[b]{\underset{\raise.3ex\hbox{$\scriptstyle\sim$}}{0}}\vphantom{0}}$</w:t>
      </w:r>
      <w:r>
        <w:t xml:space="preserve">,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\mathbf{B} \mathord{\smash[b]{\underset{\raise.3ex\hbox{$\scriptstyle\sim$}}{x}}\vphantom{x}} &amp;= (1 - 1)^2 \\
    &amp;= 0.
    \end{aligned}
    $$</w:t>
      </w:r>
    </w:p>
    <w:p>
      <w:pPr>
        <w:numPr>
          <w:ilvl w:val="0"/>
          <w:numId w:val="1008"/>
        </w:numPr>
      </w:pPr>
      <m:oMath>
        <m:r>
          <m:rPr>
            <m:sty m:val="bi"/>
          </m:rPr>
          <m:t>D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symmetric</w:t>
      </w:r>
      <w:r>
        <w:t xml:space="preserve"> </w:t>
      </w:r>
      <w:r>
        <w:t xml:space="preserve">but not positive semidefinite: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$\mathord{\smash[b]{\underset{\raise.3ex\hbox{$\scriptstyle\sim$}}{x}}\vphantom{x}}= (1, -1)$</w:t>
      </w:r>
      <w:r>
        <w:t xml:space="preserve">,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\mathbf{D} \mathord{\smash[b]{\underset{\raise.3ex\hbox{$\scriptstyle\sim$}}{x}}\vphantom{x}} &amp;= 1 - 2 - 2 + 1 \\
    &amp;= -2 \\
    &amp;&lt; 0.
    \end{aligned}
    $$</w:t>
      </w:r>
    </w:p>
    <w:bookmarkEnd w:id="140"/>
    <w:bookmarkStart w:id="141" w:name="rem-positive-definite-symmetry"/>
    <w:p>
      <w:pPr>
        <w:pStyle w:val="FirstParagraph"/>
      </w:pPr>
      <w:r>
        <w:rPr>
          <w:i/>
          <w:iCs/>
        </w:rPr>
        <w:t xml:space="preserve">Remark 19</w:t>
      </w:r>
      <w:r>
        <w:t xml:space="preserve"> (Why the definition requires symmetry). </w:t>
      </w:r>
      <w:r>
        <w:t xml:space="preserve">A positive definite matrix is positive semidefinite</w:t>
      </w:r>
      <w:r>
        <w:t xml:space="preserve"> </w:t>
      </w:r>
      <w:r>
        <w:t xml:space="preserve">(</w:t>
      </w:r>
      <w:hyperlink w:anchor="def-positive-semidefinite">
        <w:r>
          <w:rPr>
            <w:rStyle w:val="Hyperlink"/>
          </w:rPr>
          <w:t xml:space="preserve">Definition 21</w:t>
        </w:r>
      </w:hyperlink>
      <w:r>
        <w:t xml:space="preserve">):</w:t>
      </w:r>
      <w:r>
        <w:t xml:space="preserve"> </w:t>
      </w:r>
      <w:r>
        <w:t xml:space="preserve">${\mathord{\smash[b]{\underset{\raise.3ex\hbox{$\scriptstyle\sim$}}{x}}\vphantom{x}}}^{\top} \mathbf{A} \mathord{\smash[b]{\underset{\raise.3ex\hbox{$\scriptstyle\sim$}}{x}}\vphantom{x}} &gt; 0$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${\mathord{\smash[b]{\underset{\raise.3ex\hbox{$\scriptstyle\sim$}}{0}}\vphantom{0}}}^{\top}\mathbf{A}\mathord{\smash[b]{\underset{\raise.3ex\hbox{$\scriptstyle\sim$}}{0}}\vphantom{0}}= 0$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exm-positive-definite">
        <w:r>
          <w:rPr>
            <w:rStyle w:val="Hyperlink"/>
          </w:rPr>
          <w:t xml:space="preserve">Example 32</w:t>
        </w:r>
      </w:hyperlink>
      <w:r>
        <w:t xml:space="preserve"> </w:t>
      </w:r>
      <w:r>
        <w:t xml:space="preserve">is both.</w:t>
      </w:r>
    </w:p>
    <w:p>
      <w:pPr>
        <w:pStyle w:val="BodyText"/>
      </w:pPr>
      <w:r>
        <w:t xml:space="preserve">Some sources drop the symmetry condition from both definitions.</w:t>
      </w:r>
      <w:r>
        <w:t xml:space="preserve"> </w:t>
      </w:r>
      <w:r>
        <w:t xml:space="preserve">These notes keep it,</w:t>
      </w:r>
      <w:r>
        <w:t xml:space="preserve"> </w:t>
      </w:r>
      <w:r>
        <w:t xml:space="preserve">because without it a matrix can pass the quadratic-form condition</w:t>
      </w:r>
      <w:r>
        <w:t xml:space="preserve"> </w:t>
      </w:r>
      <w:r>
        <w:t xml:space="preserve">and still have no real eigenvalues (</w:t>
      </w:r>
      <w:hyperlink w:anchor="def-eigenvalue">
        <w:r>
          <w:rPr>
            <w:rStyle w:val="Hyperlink"/>
          </w:rPr>
          <w:t xml:space="preserve">Definition 16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not symmetric, and for any</w:t>
      </w:r>
      <w:r>
        <w:t xml:space="preserve"> </w:t>
      </w:r>
      <w:r>
        <w:t xml:space="preserve">$\mathord{\smash[b]{\underset{\raise.3ex\hbox{$\scriptstyle\sim$}}{x}}\vphantom{x}}= (x_1, x_2)$</w:t>
      </w:r>
      <w:r>
        <w:t xml:space="preserve">: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\mathbf{C} \mathord{\smash[b]{\underset{\raise.3ex\hbox{$\scriptstyle\sim$}}{x}}\vphantom{x}}
    &amp;= x_1 (x_1 + x_2) + x_2 (-x_1 + x_2)
    &amp;&amp; \text{(multiply out the quadratic form)}
    \\
    &amp;= x_1^2 + x_1 x_2 - x_2 x_1 + x_2^2
    &amp;&amp; \text{(distribute)}
    \\
    &amp;= x_1^2 + x_2^2
    &amp;&amp; \text{(the middle terms cancel)}
    \end{aligned}
    $$</w:t>
      </w:r>
    </w:p>
    <w:p>
      <w:pPr>
        <w:pStyle w:val="FirstParagraph"/>
      </w:pPr>
      <w:r>
        <w:t xml:space="preserve">which is positive for every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But suppose</w:t>
      </w:r>
      <w:r>
        <w:t xml:space="preserve"> </w:t>
      </w:r>
      <w:r>
        <w:t xml:space="preserve">$\mathbf{C}\mathord{\smash[b]{\underset{\raise.3ex\hbox{$\scriptstyle\sim$}}{v}}\vphantom{v}} = \lambda\mathord{\smash[b]{\underset{\raise.3ex\hbox{$\scriptstyle\sim$}}{v}}\vphantom{v}}$</w:t>
      </w:r>
      <w:r>
        <w:t xml:space="preserve"> </w:t>
      </w:r>
      <w:r>
        <w:t xml:space="preserve">for a real number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Matching entries gives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λ</m:t>
        </m:r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λ</m:t>
        </m:r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t> </m:t>
        </m:r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t> </m:t>
        </m:r>
        <m:sSub>
          <m:e>
            <m:r>
              <m:t>v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Substituting the first into the second gives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(</m:t>
            </m:r>
            <m:r>
              <m:t>λ</m:t>
            </m:r>
            <m:r>
              <m:rPr>
                <m:sty m:val="p"/>
              </m:rPr>
              <m:t>−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no real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has an eigenvector</w:t>
      </w:r>
      <w:r>
        <w:t xml:space="preserve"> </w:t>
      </w:r>
      <w:r>
        <w:t xml:space="preserve">$\mathord{\smash[b]{\underset{\raise.3ex\hbox{$\scriptstyle\sim$}}{v}}\vphantom{v}} \neq \mathord{\smash[b]{\underset{\raise.3ex\hbox{$\scriptstyle\sim$}}{0}}\vphantom{0}}$</w:t>
      </w:r>
      <w:r>
        <w:t xml:space="preserve">.</w:t>
      </w:r>
    </w:p>
    <w:bookmarkEnd w:id="141"/>
    <w:p>
      <w:pPr>
        <w:pStyle w:val="BodyText"/>
      </w:pPr>
      <w:r>
        <w:t xml:space="preserve">See also</w:t>
      </w:r>
      <w:r>
        <w:t xml:space="preserve"> </w:t>
      </w:r>
      <w:r>
        <w:t xml:space="preserve">[12]</w:t>
      </w:r>
      <w:r>
        <w:t xml:space="preserve">.</w:t>
      </w:r>
    </w:p>
    <w:bookmarkStart w:id="142" w:name="thm-definite-eigenvalues"/>
    <w:p>
      <w:pPr>
        <w:pStyle w:val="BodyText"/>
      </w:pPr>
      <w:r>
        <w:rPr>
          <w:b/>
          <w:bCs/>
        </w:rPr>
        <w:t xml:space="preserve">Theorem 17 (Definiteness and eigenvalues)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 with real entries,</w:t>
      </w:r>
      <w:r>
        <w:t xml:space="preserve"> </w:t>
      </w:r>
      <w:r>
        <w:t xml:space="preserve">with eigendecomposition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def-eigendecomposition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w:r>
        <w:t xml:space="preserve">and eigenvalues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on the diagonal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9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semidefinite (</w:t>
      </w:r>
      <w:hyperlink w:anchor="def-positive-semidefinite">
        <w:r>
          <w:rPr>
            <w:rStyle w:val="Hyperlink"/>
          </w:rPr>
          <w:t xml:space="preserve">Definition 21</w:t>
        </w:r>
      </w:hyperlink>
      <w:r>
        <w:t xml:space="preserve">)</w:t>
      </w:r>
      <w:r>
        <w:t xml:space="preserve"> </w:t>
      </w:r>
      <w:r>
        <w:t xml:space="preserve">if and only if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 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</w:t>
      </w:r>
      <w:r>
        <w:t xml:space="preserve"> </w:t>
      </w:r>
      <w:r>
        <w:t xml:space="preserve">if and only if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4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any 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, let</w:t>
      </w:r>
      <w:r>
        <w:t xml:space="preserve"> </w:t>
      </w:r>
      <w:r>
        <w:t xml:space="preserve">$\mathord{\smash[b]{\underset{\raise.3ex\hbox{$\scriptstyle\sim$}}{y}}\vphantom{y}} = {\mathbf{Q}}^{\top}\mathord{\smash[b]{\underset{\raise.3ex\hbox{$\scriptstyle\sim$}}{x}}\vphantom{x}}$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\mathbf{A} \mathord{\smash[b]{\underset{\raise.3ex\hbox{$\scriptstyle\sim$}}{x}}\vphantom{x}}
    &amp;= {\mathord{\smash[b]{\underset{\raise.3ex\hbox{$\scriptstyle\sim$}}{x}}\vphantom{x}}}^{\top}\mathbf{Q}\mathbf{\Lambda}{\mathbf{Q}}^{\top}\mathord{\smash[b]{\underset{\raise.3ex\hbox{$\scriptstyle\sim$}}{x}}\vphantom{x}}
    &amp;&amp; \text{(substitute the eigendecomposition)}
    \\
    &amp;= {\mathopen{}\left({\mathbf{Q}}^{\top}\mathord{\smash[b]{\underset{\raise.3ex\hbox{$\scriptstyle\sim$}}{x}}\vphantom{x}}\right)\mathclose{}}^{\top}\mathbf{\Lambda}\mathopen{}\left({\mathbf{Q}}^{\top}\mathord{\smash[b]{\underset{\raise.3ex\hbox{$\scriptstyle\sim$}}{x}}\vphantom{x}}\right)\mathclose{}
    &amp;&amp; \text{(transpose of a product)}
    \\
    &amp;= {\mathord{\smash[b]{\underset{\raise.3ex\hbox{$\scriptstyle\sim$}}{y}}\vphantom{y}}}^{\top}\mathbf{\Lambda}\mathord{\smash[b]{\underset{\raise.3ex\hbox{$\scriptstyle\sim$}}{y}}\vphantom{y}}
    &amp;&amp; \text{(definition of } \mathord{\smash[b]{\underset{\raise.3ex\hbox{$\scriptstyle\sim$}}{y}}\vphantom{y}} \text{)}
    \\
    &amp;= \sum_{i=1}^p\lambda_i y_i^2
    &amp;&amp; \text{(} \mathbf{\Lambda} \text{ is diagonal)}
    \end{aligned}
    $$</w:t>
      </w:r>
    </w:p>
    <w:p>
      <w:pPr>
        <w:pStyle w:val="FirstParagraph"/>
      </w:pPr>
      <w:r>
        <w:t xml:space="preserve">The second step is</w:t>
      </w:r>
      <w:r>
        <w:t xml:space="preserve"> </w:t>
      </w:r>
      <w:hyperlink r:id="rId32">
        <w:r>
          <w:rPr>
            <w:rStyle w:val="Hyperlink"/>
          </w:rPr>
          <w:t xml:space="preserve">Theorem 17 in Matrices</w:t>
        </w:r>
      </w:hyperlink>
      <w:r>
        <w:t xml:space="preserve">.</w:t>
      </w:r>
      <w:r>
        <w:t xml:space="preserve"> </w:t>
      </w:r>
      <w:r>
        <w:t xml:space="preserve">Also,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\mathord{\smash[b]{\underset{\raise.3ex\hbox{$\scriptstyle\sim$}}{0}}\vphantom{0}}$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$\mathord{\smash[b]{\underset{\raise.3ex\hbox{$\scriptstyle\sim$}}{y}}\vphantom{y}} = \mathord{\smash[b]{\underset{\raise.3ex\hbox{$\scriptstyle\sim$}}{0}}\vphantom{0}}$</w:t>
      </w:r>
      <w:r>
        <w:t xml:space="preserve">:</w:t>
      </w:r>
      <w:r>
        <w:t xml:space="preserve"> </w:t>
      </w: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for an orthogonal matrix</w:t>
      </w:r>
      <w:r>
        <w:t xml:space="preserve"> </w:t>
      </w:r>
      <w:r>
        <w:t xml:space="preserve">(</w:t>
      </w:r>
      <w:hyperlink w:anchor="def-orthogonal-matrix">
        <w:r>
          <w:rPr>
            <w:rStyle w:val="Hyperlink"/>
          </w:rPr>
          <w:t xml:space="preserve">Definition 10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$\mathord{\smash[b]{\underset{\raise.3ex\hbox{$\scriptstyle\sim$}}{x}}\vphantom{x}}= \mathbf{Q}\mathord{\smash[b]{\underset{\raise.3ex\hbox{$\scriptstyle\sim$}}{y}}\vphantom{y}}$</w:t>
      </w:r>
      <w:r>
        <w:t xml:space="preserve">.</w:t>
      </w:r>
    </w:p>
    <w:p>
      <w:pPr>
        <w:pStyle w:val="BodyText"/>
      </w:pPr>
      <w:r>
        <w:rPr>
          <w:i/>
          <w:iCs/>
        </w:rPr>
        <w:t xml:space="preserve">If every</w:t>
      </w:r>
      <w:r>
        <w:rPr>
          <w:i/>
          <w:iCs/>
        </w:rP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then every term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sSubSup>
          <m:e>
            <m:r>
              <m:t>y</m:t>
            </m:r>
          </m:e>
          <m:sub>
            <m:r>
              <m:t>i</m:t>
            </m:r>
          </m:sub>
          <m:sup>
            <m:r>
              <m:t>2</m:t>
            </m:r>
          </m:sup>
        </m:sSubSup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${\mathord{\smash[b]{\underset{\raise.3ex\hbox{$\scriptstyle\sim$}}{x}}\vphantom{x}}}^{\top} \mathbf{A} \mathord{\smash[b]{\underset{\raise.3ex\hbox{$\scriptstyle\sim$}}{x}}\vphantom{x}} \ge 0$</w:t>
      </w:r>
      <w:r>
        <w:t xml:space="preserve">.</w:t>
      </w:r>
      <w:r>
        <w:t xml:space="preserve"> </w:t>
      </w:r>
      <w:r>
        <w:rPr>
          <w:i/>
          <w:iCs/>
        </w:rPr>
        <w:t xml:space="preserve">If every</w:t>
      </w:r>
      <w:r>
        <w:rPr>
          <w:i/>
          <w:iCs/>
        </w:rP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then some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 at least one term is positive and the rest are non-negative,</w:t>
      </w:r>
      <w:r>
        <w:t xml:space="preserve"> </w:t>
      </w:r>
      <w:r>
        <w:t xml:space="preserve">and</w:t>
      </w:r>
      <w:r>
        <w:t xml:space="preserve"> </w:t>
      </w:r>
      <w:r>
        <w:t xml:space="preserve">${\mathord{\smash[b]{\underset{\raise.3ex\hbox{$\scriptstyle\sim$}}{x}}\vphantom{x}}}^{\top} \mathbf{A} \mathord{\smash[b]{\underset{\raise.3ex\hbox{$\scriptstyle\sim$}}{x}}\vphantom{x}} &gt; 0$</w:t>
      </w:r>
      <w:r>
        <w:t xml:space="preserve">.</w:t>
      </w:r>
    </w:p>
    <w:p>
      <w:pPr>
        <w:pStyle w:val="BodyText"/>
      </w:pPr>
      <w:r>
        <w:rPr>
          <w:i/>
          <w:iCs/>
        </w:rPr>
        <w:t xml:space="preserve">Conversely</w:t>
      </w:r>
      <w:r>
        <w:t xml:space="preserve">, take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\mathord{\smash[b]{\underset{\raise.3ex\hbox{$\scriptstyle\sim$}}{q}}\vphantom{q}}_i$</w:t>
      </w:r>
      <w:r>
        <w:t xml:space="preserve">,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,</w:t>
      </w:r>
      <w:r>
        <w:t xml:space="preserve"> </w:t>
      </w:r>
      <w:r>
        <w:t xml:space="preserve">which is not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because it has norm 1.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$\mathord{\smash[b]{\underset{\raise.3ex\hbox{$\scriptstyle\sim$}}{y}}\vphantom{y}} = {\mathbf{Q}}^{\top}\mathord{\smash[b]{\underset{\raise.3ex\hbox{$\scriptstyle\sim$}}{q}}\vphantom{q}}_i$</w:t>
      </w:r>
      <w:r>
        <w:t xml:space="preserve"> </w:t>
      </w:r>
      <w:r>
        <w:t xml:space="preserve">is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every other entry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the display gives</w:t>
      </w:r>
      <w:r>
        <w:t xml:space="preserve"> </w:t>
      </w:r>
      <w:r>
        <w:t xml:space="preserve">${\mathord{\smash[b]{\underset{\raise.3ex\hbox{$\scriptstyle\sim$}}{q}}\vphantom{q}}_i}^{\top}\mathbf{A}\mathord{\smash[b]{\underset{\raise.3ex\hbox{$\scriptstyle\sim$}}{q}}\vphantom{q}}_i = \lambda_i$</w:t>
      </w:r>
      <w:r>
        <w:t xml:space="preserve">.</w:t>
      </w:r>
      <w:r>
        <w:t xml:space="preserve"> </w:t>
      </w:r>
      <w:r>
        <w:t xml:space="preserve">So 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semidefinite,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and 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definite,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Start w:id="143" w:name="exm-definite-eigenvalues"/>
    <w:p>
      <w:pPr>
        <w:pStyle w:val="BodyText"/>
      </w:pPr>
      <w:r>
        <w:rPr>
          <w:b/>
          <w:bCs/>
        </w:rPr>
        <w:t xml:space="preserve">Example 33 (Reading definiteness off the eigenvalues)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has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exm-eigenvalue">
        <w:r>
          <w:rPr>
            <w:rStyle w:val="Hyperlink"/>
          </w:rPr>
          <w:t xml:space="preserve">Example 24</w:t>
        </w:r>
      </w:hyperlink>
      <w:r>
        <w:t xml:space="preserve">),</w:t>
      </w:r>
      <w:r>
        <w:t xml:space="preserve"> </w:t>
      </w:r>
      <w:r>
        <w:t xml:space="preserve">both positive, so it is positive definite.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has eigenvalues</w:t>
      </w:r>
      <w:r>
        <w:t xml:space="preserve"> </w:t>
      </w:r>
      <m:oMath>
        <m:r>
          <m:t>2</m:t>
        </m:r>
      </m:oMath>
      <w:r>
        <w:t xml:space="preserve">, for the eigenvector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, for the eigenvector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positive semidefinite but not positive definite,</w:t>
      </w:r>
      <w:r>
        <w:t xml:space="preserve"> </w:t>
      </w:r>
      <w:r>
        <w:t xml:space="preserve">as</w:t>
      </w:r>
      <w:r>
        <w:t xml:space="preserve"> </w:t>
      </w:r>
      <w:hyperlink w:anchor="exm-positive-definite">
        <w:r>
          <w:rPr>
            <w:rStyle w:val="Hyperlink"/>
          </w:rPr>
          <w:t xml:space="preserve">Example 32</w:t>
        </w:r>
      </w:hyperlink>
      <w:r>
        <w:t xml:space="preserve"> </w:t>
      </w:r>
      <w:r>
        <w:t xml:space="preserve">found directly.</w:t>
      </w:r>
    </w:p>
    <w:bookmarkEnd w:id="143"/>
    <w:bookmarkStart w:id="144" w:name="thm-pd-inverse"/>
    <w:p>
      <w:pPr>
        <w:pStyle w:val="FirstParagraph"/>
      </w:pPr>
      <w:r>
        <w:rPr>
          <w:b/>
          <w:bCs/>
        </w:rPr>
        <w:t xml:space="preserve">Theorem 18 (A positive definite matrix has a positive definite inverse)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positive definite matrix</w:t>
      </w:r>
      <w:r>
        <w:t xml:space="preserve"> </w:t>
      </w:r>
      <w:r>
        <w:t xml:space="preserve">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 with real entries,</w:t>
      </w:r>
      <w:r>
        <w:t xml:space="preserve"> </w:t>
      </w:r>
      <w:r>
        <w:t xml:space="preserve">with eigendecomposition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def-eigendecomposition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w:r>
        <w:t xml:space="preserve">and eigenvalues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invertible (</w:t>
      </w:r>
      <w:hyperlink w:anchor="def-invertible-matrix">
        <w:r>
          <w:rPr>
            <w:rStyle w:val="Hyperlink"/>
          </w:rPr>
          <w:t xml:space="preserve">Definition 6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rPr>
              <m:sty m:val="bi"/>
            </m:rPr>
            <m:t>Q</m:t>
          </m:r>
          <m:r>
            <m:t> </m:t>
          </m:r>
          <m:sSup>
            <m:e>
              <m:r>
                <m:rPr>
                  <m:sty m:val="b"/>
                </m:rPr>
                <m:t>Λ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 </m:t>
          </m:r>
          <m:sSup>
            <m:e>
              <m:r>
                <m:rPr>
                  <m:sty m:val="bi"/>
                </m:rPr>
                <m:t>Q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,</m:t>
          </m:r>
          <m:r>
            <m:t>  </m:t>
          </m:r>
          <m:sSup>
            <m:e>
              <m:r>
                <m:rPr>
                  <m:sty m:val="b"/>
                </m:rPr>
                <m:t>Λ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positive definite.</w:t>
      </w:r>
    </w:p>
    <w:bookmarkEnd w:id="14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definite-eigenvalues">
        <w:r>
          <w:rPr>
            <w:rStyle w:val="Hyperlink"/>
          </w:rPr>
          <w:t xml:space="preserve">Theorem 17</w:t>
        </w:r>
      </w:hyperlink>
      <w:r>
        <w:t xml:space="preserve">, every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well defined,</w:t>
      </w:r>
      <w:r>
        <w:t xml:space="preserve"> </w:t>
      </w:r>
      <w:r>
        <w:t xml:space="preserve">and multiplying the two diagonal matrices entry by entry</w:t>
      </w:r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"/>
                </m:rPr>
                <m:t>Λ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Write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Q</m:t>
        </m:r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nor/>
                  <m:sty m:val="p"/>
                </m:rPr>
                <m:t> is orthogonal)</m:t>
              </m:r>
            </m:e>
          </m:eqArr>
        </m:oMath>
      </m:oMathPara>
    </w:p>
    <w:p>
      <w:pPr>
        <w:pStyle w:val="FirstParagraph"/>
      </w:pPr>
      <w:r>
        <w:t xml:space="preserve">The same steps, with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swapped,</w:t>
      </w:r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</w:t>
      </w:r>
      <w:hyperlink w:anchor="def-matrix-inverse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w:r>
        <w:t xml:space="preserve">The steps 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use</w:t>
      </w:r>
      <w:r>
        <w:t xml:space="preserve"> </w:t>
      </w:r>
      <w:hyperlink w:anchor="def-orthogonal-matrix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w:r>
        <w:t xml:space="preserve">whose remark records that</w:t>
      </w:r>
      <w:r>
        <w:t xml:space="preserve"> </w:t>
      </w: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too,</w:t>
      </w:r>
      <w:r>
        <w:t xml:space="preserve"> </w:t>
      </w:r>
      <w:r>
        <w:t xml:space="preserve">and the identity step uses</w:t>
      </w:r>
      <w:r>
        <w:t xml:space="preserve"> </w:t>
      </w:r>
      <w:hyperlink r:id="rId28">
        <w:r>
          <w:rPr>
            <w:rStyle w:val="Hyperlink"/>
          </w:rPr>
          <w:t xml:space="preserve">Theorem 8 in Matrices</w:t>
        </w:r>
      </w:hyperlink>
      <w:r>
        <w:t xml:space="preserve">.</w:t>
      </w:r>
    </w:p>
    <w:p>
      <w:pPr>
        <w:pStyle w:val="BodyText"/>
      </w:pP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symmetric by</w:t>
      </w:r>
      <w:r>
        <w:t xml:space="preserve"> </w:t>
      </w:r>
      <w:hyperlink w:anchor="cor-inverse-symmetric">
        <w:r>
          <w:rPr>
            <w:rStyle w:val="Hyperlink"/>
          </w:rPr>
          <w:t xml:space="preserve">Corollary 1</w:t>
        </w:r>
      </w:hyperlink>
      <w:r>
        <w:t xml:space="preserve">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\mathord{\smash[b]{\underset{\raise.3ex\hbox{$\scriptstyle\sim$}}{0}}\vphantom{0}}$</w:t>
      </w:r>
      <w:r>
        <w:t xml:space="preserve">, let</w:t>
      </w:r>
      <w:r>
        <w:t xml:space="preserve"> </w:t>
      </w:r>
      <w:r>
        <w:t xml:space="preserve">$\mathord{\smash[b]{\underset{\raise.3ex\hbox{$\scriptstyle\sim$}}{y}}\vphantom{y}} = {\mathbf{Q}}^{\top}\mathord{\smash[b]{\underset{\raise.3ex\hbox{$\scriptstyle\sim$}}{x}}\vphantom{x}}$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which is not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because</w:t>
      </w:r>
      <w:r>
        <w:t xml:space="preserve"> </w:t>
      </w:r>
      <w:r>
        <w:t xml:space="preserve">$\mathord{\smash[b]{\underset{\raise.3ex\hbox{$\scriptstyle\sim$}}{x}}\vphantom{x}}= \mathbf{Q}\mathord{\smash[b]{\underset{\raise.3ex\hbox{$\scriptstyle\sim$}}{y}}\vphantom{y}}$</w:t>
      </w:r>
      <w:r>
        <w:t xml:space="preserve">.</w:t>
      </w:r>
      <w:r>
        <w:t xml:space="preserve"> </w:t>
      </w:r>
      <w:r>
        <w:t xml:space="preserve">As in the proof of</w:t>
      </w:r>
      <w:r>
        <w:t xml:space="preserve"> </w:t>
      </w:r>
      <w:hyperlink w:anchor="thm-definite-eigenvalues">
        <w:r>
          <w:rPr>
            <w:rStyle w:val="Hyperlink"/>
          </w:rPr>
          <w:t xml:space="preserve">Theorem 17</w:t>
        </w:r>
      </w:hyperlink>
      <w:r>
        <w:t xml:space="preserve">:</w:t>
      </w:r>
    </w:p>
    <w:p>
      <w:pPr>
        <w:pStyle w:val="BodyText"/>
      </w:pPr>
      <w:r>
        <w:t xml:space="preserve">$$
    \begin{aligned}
    {\mathord{\smash[b]{\underset{\raise.3ex\hbox{$\scriptstyle\sim$}}{x}}\vphantom{x}}}^{\top}\mathbf{A}^{-1}\mathord{\smash[b]{\underset{\raise.3ex\hbox{$\scriptstyle\sim$}}{x}}\vphantom{x}}
    &amp;= {\mathord{\smash[b]{\underset{\raise.3ex\hbox{$\scriptstyle\sim$}}{y}}\vphantom{y}}}^{\top}\mathbf{\Lambda}^{-1}\mathord{\smash[b]{\underset{\raise.3ex\hbox{$\scriptstyle\sim$}}{y}}\vphantom{y}}
    &amp;&amp; \text{(substitute } \mathbf{A}^{-1} = \mathbf{Q}\mathbf{\Lambda}^{-1}{\mathbf{Q}}^{\top} \text{)}
    \\
    &amp;= \sum_{i=1}^p\frac{y_i^2}{\lambda_i}
    &amp;&amp; \text{(} \mathbf{\Lambda}^{-1} \text{ is diagonal)}
    \\
    &amp;&gt; 0
    &amp;&amp; \text{(each } \lambda_i &gt; 0 \text{, and some } y_i \neq 0 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positive definite.</w:t>
      </w:r>
    </w:p>
    <w:bookmarkStart w:id="145" w:name="exm-pd-inverse"/>
    <w:p>
      <w:pPr>
        <w:pStyle w:val="BodyText"/>
      </w:pPr>
      <w:r>
        <w:rPr>
          <w:b/>
          <w:bCs/>
        </w:rPr>
        <w:t xml:space="preserve">Example 34 (Inverting a positive definite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hyperlink w:anchor="exm-spectral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bi"/>
          </m:rPr>
          <m:t>Q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(substitute; </m:t>
              </m:r>
              <m:r>
                <m:rPr>
                  <m:sty m:val="bi"/>
                </m:rPr>
                <m:t>Q</m:t>
              </m:r>
              <m:r>
                <m:rPr>
                  <m:nor/>
                  <m:sty m:val="p"/>
                </m:rPr>
                <m:t> is symmetric)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the first two matrices)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  <m:e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3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Multiplying out,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.</m:t>
              </m:r>
            </m:e>
          </m:eqArr>
        </m:oMath>
      </m:oMathPara>
    </w:p>
    <w:bookmarkEnd w:id="145"/>
    <w:bookmarkStart w:id="146" w:name="def-paraboloid"/>
    <w:p>
      <w:pPr>
        <w:pStyle w:val="FirstParagraph"/>
      </w:pPr>
      <w:r>
        <w:rPr>
          <w:b/>
          <w:bCs/>
        </w:rPr>
        <w:t xml:space="preserve">Definition 23 (Paraboloid)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paraboloid</w:t>
      </w:r>
      <w:r>
        <w:t xml:space="preserve"> </w:t>
      </w:r>
      <w:r>
        <w:t xml:space="preserve">[13]</w:t>
      </w:r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is the graph</w:t>
      </w:r>
      <w:r>
        <w:t xml:space="preserve"> </w:t>
      </w:r>
      <w:r>
        <w:t xml:space="preserve">${\mathopen{}\left\{(\mathord{\smash[b]{\underset{\raise.3ex\hbox{$\scriptstyle\sim$}}{x}}\vphantom{x}}, f(\mathord{\smash[b]{\underset{\raise.3ex\hbox{$\scriptstyle\sim$}}{x}}\vphantom{x}})) \mid \mathord{\smash[b]{\underset{\raise.3ex\hbox{$\scriptstyle\sim$}}{x}}\vphantom{x}}\in \mathbb{R}^p\right\}\mathclose{}}$</w:t>
      </w:r>
      <w:r>
        <w:t xml:space="preserve"> </w:t>
      </w:r>
      <w:r>
        <w:t xml:space="preserve">of a function</w:t>
      </w:r>
    </w:p>
    <w:p>
      <w:pPr>
        <w:pStyle w:val="BodyText"/>
      </w:pPr>
      <w:r>
        <w:t xml:space="preserve">$$
    f(\mathord{\smash[b]{\underset{\raise.3ex\hbox{$\scriptstyle\sim$}}{x}}\vphantom{x}}) = {\mathord{\smash[b]{\underset{\raise.3ex\hbox{$\scriptstyle\sim$}}{x}}\vphantom{x}}}^{\top} \mathbf{S} \mathord{\smash[b]{\underset{\raise.3ex\hbox{$\scriptstyle\sim$}}{x}}\vphantom{x}} + \mathord{\smash[b]{\underset{\raise.3ex\hbox{$\scriptstyle\sim$}}{b}}\vphantom{b}} \cdot \mathord{\smash[b]{\underset{\raise.3ex\hbox{$\scriptstyle\sim$}}{x}}\vphantom{x}} + c,
    $$</w:t>
      </w:r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a nonzero symmetric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$\mathord{\smash[b]{\underset{\raise.3ex\hbox{$\scriptstyle\sim$}}{b}}\vphantom{b}} \in \mathbb{R}^p$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first term is a quadratic form (</w:t>
      </w:r>
      <w:hyperlink w:anchor="def-quadratic-form">
        <w:r>
          <w:rPr>
            <w:rStyle w:val="Hyperlink"/>
          </w:rPr>
          <w:t xml:space="preserve">Definition 11</w:t>
        </w:r>
      </w:hyperlink>
      <w:r>
        <w:t xml:space="preserve">).</w:t>
      </w:r>
    </w:p>
    <w:bookmarkEnd w:id="146"/>
    <w:bookmarkStart w:id="147" w:name="def-elliptic-paraboloid"/>
    <w:p>
      <w:pPr>
        <w:pStyle w:val="BodyText"/>
      </w:pPr>
      <w:r>
        <w:rPr>
          <w:b/>
          <w:bCs/>
        </w:rPr>
        <w:t xml:space="preserve">Definition 24 (Elliptic paraboloid)</w:t>
      </w:r>
      <w:r>
        <w:t xml:space="preserve"> </w:t>
      </w:r>
      <w:r>
        <w:t xml:space="preserve">The paraboloid of</w:t>
      </w:r>
      <w:r>
        <w:t xml:space="preserve"> </w:t>
      </w:r>
      <w:hyperlink w:anchor="def-paraboloid">
        <w:r>
          <w:rPr>
            <w:rStyle w:val="Hyperlink"/>
          </w:rPr>
          <w:t xml:space="preserve">Definition 23</w:t>
        </w:r>
      </w:hyperlink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elliptic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positive definite</w:t>
      </w:r>
      <w:r>
        <w:t xml:space="preserve"> </w:t>
      </w:r>
      <w:r>
        <w:t xml:space="preserve">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);</w:t>
      </w:r>
      <w:r>
        <w:t xml:space="preserve"> </w:t>
      </w:r>
      <w:r>
        <w:t xml:space="preserve">it is then a bowl that opens upward.</w:t>
      </w:r>
    </w:p>
    <w:bookmarkEnd w:id="147"/>
    <w:bookmarkStart w:id="149" w:name="exm-paraboloid"/>
    <w:p>
      <w:pPr>
        <w:pStyle w:val="BodyText"/>
      </w:pPr>
      <w:r>
        <w:rPr>
          <w:b/>
          <w:bCs/>
        </w:rPr>
        <w:t xml:space="preserve">Example 35 (A bowl with its lowest point at the origin)</w:t>
      </w:r>
      <w:r>
        <w:t xml:space="preserve"> </w:t>
      </w:r>
      <w:r>
        <w:t xml:space="preserve">Take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S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$\mathord{\smash[b]{\underset{\raise.3ex\hbox{$\scriptstyle\sim$}}{b}}\vphantom{b}} = \mathord{\smash[b]{\underset{\raise.3ex\hbox{$\scriptstyle\sim$}}{0}}\vphantom{0}}_{2 \times 1}$</w:t>
      </w:r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S</m:t>
        </m:r>
      </m:oMath>
      <w:r>
        <w:t xml:space="preserve"> </w:t>
      </w:r>
      <w:r>
        <w:t xml:space="preserve">is positive definite (</w:t>
      </w:r>
      <w:hyperlink w:anchor="exm-positive-definite">
        <w:r>
          <w:rPr>
            <w:rStyle w:val="Hyperlink"/>
          </w:rPr>
          <w:t xml:space="preserve">Example 32</w:t>
        </w:r>
      </w:hyperlink>
      <w:r>
        <w:t xml:space="preserve">),</w:t>
      </w:r>
      <w:r>
        <w:t xml:space="preserve"> </w:t>
      </w:r>
      <w:r>
        <w:t xml:space="preserve">so the graph of</w:t>
      </w:r>
    </w:p>
    <w:p>
      <w:pPr>
        <w:pStyle w:val="BodyText"/>
      </w:pPr>
      <w:r>
        <w:t xml:space="preserve">$$
    \begin{aligned}
    f(\mathord{\smash[b]{\underset{\raise.3ex\hbox{$\scriptstyle\sim$}}{x}}\vphantom{x}}) &amp;= {\mathord{\smash[b]{\underset{\raise.3ex\hbox{$\scriptstyle\sim$}}{x}}\vphantom{x}}}^{\top} \mathbf{I}_2 \mathord{\smash[b]{\underset{\raise.3ex\hbox{$\scriptstyle\sim$}}{x}}\vphantom{x}} \\
    &amp;= x_1^2 + x_2^2
    \end{aligned}
    $$</w:t>
      </w:r>
    </w:p>
    <w:p>
      <w:pPr>
        <w:pStyle w:val="FirstParagraph"/>
      </w:pPr>
      <w:r>
        <w:t xml:space="preserve">is an elliptic paraboloid.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$f(\mathord{\smash[b]{\underset{\raise.3ex\hbox{$\scriptstyle\sim$}}{x}}\vphantom{x}}) = 0$</w:t>
      </w:r>
      <w:r>
        <w:t xml:space="preserve">;</w:t>
      </w:r>
      <w:r>
        <w:t xml:space="preserve"> </w:t>
      </w:r>
      <w:r>
        <w:t xml:space="preserve">at</w:t>
      </w:r>
      <w:r>
        <w:t xml:space="preserve"> </w:t>
      </w:r>
      <w:r>
        <w:t xml:space="preserve">$\mathord{\smash[b]{\underset{\raise.3ex\hbox{$\scriptstyle\sim$}}{x}}\vphantom{x}}= (1, 1)$</w:t>
      </w:r>
      <w:r>
        <w:t xml:space="preserve">,</w:t>
      </w:r>
      <w:r>
        <w:t xml:space="preserve"> </w:t>
      </w:r>
      <w:r>
        <w:t xml:space="preserve">$f(\mathord{\smash[b]{\underset{\raise.3ex\hbox{$\scriptstyle\sim$}}{x}}\vphantom{x}}) = 2$</w:t>
      </w:r>
      <w:r>
        <w:t xml:space="preserve">;</w:t>
      </w:r>
      <w:r>
        <w:t xml:space="preserve"> </w:t>
      </w:r>
      <w:r>
        <w:t xml:space="preserve">and</w:t>
      </w:r>
      <w:r>
        <w:t xml:space="preserve"> </w:t>
      </w:r>
      <w:r>
        <w:t xml:space="preserve">$f(\mathord{\smash[b]{\underset{\raise.3ex\hbox{$\scriptstyle\sim$}}{x}}\vphantom{x}}) &gt; 0$</w:t>
      </w:r>
      <w:r>
        <w:t xml:space="preserve"> </w:t>
      </w:r>
      <w:r>
        <w:t xml:space="preserve">at every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 the origin is the only lowest point of the bowl.</w:t>
      </w:r>
      <w:r>
        <w:t xml:space="preserve"> </w:t>
      </w:r>
      <w:hyperlink w:anchor="fig-paraboloid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 surface.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8" w:name="fig-paraboloid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surface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sSubSup>
                <m:e>
                  <m:r>
                    <m:t>x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bSup>
                <m:e>
                  <m:r>
                    <m:t>x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2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a bowl that opens upward, with its lowest point above the origin.</w:t>
            </w:r>
            <w:r>
              <w:t xml:space="preserve"> </w:t>
            </w:r>
            <w:r>
              <w:t xml:space="preserve">Horizontal slices of the bowl are circles around the origin.</w:t>
            </w:r>
          </w:p>
          <w:bookmarkEnd w:id="148"/>
        </w:tc>
      </w:tr>
    </w:tbl>
    <w:bookmarkEnd w:id="149"/>
    <w:bookmarkStart w:id="150" w:name="def-matrix-induced-inner-product"/>
    <w:p>
      <w:pPr>
        <w:pStyle w:val="BodyText"/>
      </w:pPr>
      <w:r>
        <w:rPr>
          <w:b/>
          <w:bCs/>
        </w:rPr>
        <w:t xml:space="preserve">Definition 25 (Matrix-induced inner product (</w:t>
      </w:r>
      <m:oMath>
        <m:r>
          <m:rPr>
            <m:sty m:val="bi"/>
          </m:rPr>
          <m:t>A</m:t>
        </m:r>
      </m:oMath>
      <w:r>
        <w:rPr>
          <w:b/>
          <w:bCs/>
        </w:rPr>
        <w:t xml:space="preserve">-inner product))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positive definite matrix 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</w:t>
      </w:r>
      <w:r>
        <w:t xml:space="preserve"> </w:t>
      </w:r>
      <w:r>
        <w:t xml:space="preserve">(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w:r>
        <w:t xml:space="preserve">${\mathord{\smash[b]{\underset{\raise.3ex\hbox{$\scriptstyle\sim$}}{x}}\vphantom{x}}}^{\top} \mathbf{A} \mathord{\smash[b]{\underset{\raise.3ex\hbox{$\scriptstyle\sim$}}{x}}\vphantom{x}} &gt; 0$</w:t>
      </w:r>
      <w:r>
        <w:t xml:space="preserve"> </w:t>
      </w:r>
      <w:r>
        <w:t xml:space="preserve">for all nonzero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matrix-induced inner product</w:t>
      </w:r>
      <w:r>
        <w:t xml:space="preserve"> </w:t>
      </w:r>
      <w:r>
        <w:t xml:space="preserve">(or</w:t>
      </w:r>
      <w:r>
        <w:t xml:space="preserve"> </w:t>
      </w:r>
      <m:oMath>
        <m:r>
          <m:rPr>
            <m:sty m:val="bi"/>
          </m:rPr>
          <m:t>A</m:t>
        </m:r>
      </m:oMath>
      <w:r>
        <w:rPr>
          <w:b/>
          <w:bCs/>
        </w:rPr>
        <w:t xml:space="preserve">-inner product</w:t>
      </w:r>
      <w:r>
        <w:t xml:space="preserve">)</w:t>
      </w:r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defined for all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 </w:t>
      </w:r>
      <w:r>
        <w:t xml:space="preserve">by</w:t>
      </w:r>
    </w:p>
    <w:p>
      <w:pPr>
        <w:pStyle w:val="BodyText"/>
      </w:pPr>
      <w:r>
        <w:t xml:space="preserve">$$
    {\mathopen{}\left\langle \mathord{\smash[b]{\underset{\raise.3ex\hbox{$\scriptstyle\sim$}}{x}}\vphantom{x}}, \mathord{\smash[b]{\underset{\raise.3ex\hbox{$\scriptstyle\sim$}}{y}}\vphantom{y}}\right\rangle\mathclose{}}_{\mathbf{A}} \stackrel{\text{def}}{=}{\mathord{\smash[b]{\underset{\raise.3ex\hbox{$\scriptstyle\sim$}}{x}}\vphantom{x}}}^{\top} \mathbf{A} \mathord{\smash[b]{\underset{\raise.3ex\hbox{$\scriptstyle\sim$}}{y}}\vphantom{y}}.
    $$</w:t>
      </w:r>
    </w:p>
    <w:bookmarkEnd w:id="150"/>
    <w:bookmarkStart w:id="151" w:name="exm-matrix-induced-inner-product"/>
    <w:p>
      <w:pPr>
        <w:pStyle w:val="FirstParagraph"/>
      </w:pPr>
      <w:r>
        <w:rPr>
          <w:b/>
          <w:bCs/>
        </w:rPr>
        <w:t xml:space="preserve">Example 36 (A matrix-induced inner product calculation)</w:t>
      </w:r>
      <w:r>
        <w:t xml:space="preserve"> </w:t>
      </w:r>
      <w:r>
        <w:t xml:space="preserve">Consider the symmetric matrix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A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any nonzero vector</w:t>
      </w:r>
      <w:r>
        <w:t xml:space="preserve"> </w:t>
      </w:r>
      <w:r>
        <w:t xml:space="preserve">$\mathord{\smash[b]{\underset{\raise.3ex\hbox{$\scriptstyle\sim$}}{x}}\vphantom{x}}= (x_1, x_2) \in \mathbb{R}^2$</w:t>
      </w:r>
      <w:r>
        <w:t xml:space="preserve">:</w:t>
      </w:r>
    </w:p>
    <w:p>
      <w:pPr>
        <w:pStyle w:val="BodyText"/>
      </w:pPr>
      <w:r>
        <w:t xml:space="preserve">$$
    \begin{aligned}
    {\mathord{\smash[b]{\underset{\raise.3ex\hbox{$\scriptstyle\sim$}}{x}}\vphantom{x}}}^{\top} \mathbf{A} \mathord{\smash[b]{\underset{\raise.3ex\hbox{$\scriptstyle\sim$}}{x}}\vphantom{x}}
    &amp;= 2 x_1^2 + 2 x_1 x_2 + 2 x_2^2
    &amp;&amp; \text{(expand the quadratic form)}
    \\
    &amp;= (x_1 + x_2)^2 + x_1^2 + x_2^2
    &amp;&amp; \text{(complete the square)}
    \end{aligned}
    $$</w:t>
      </w:r>
    </w:p>
    <w:p>
      <w:pPr>
        <w:pStyle w:val="FirstParagraph"/>
      </w:pPr>
      <w:r>
        <w:t xml:space="preserve">which is strictly positive because</w:t>
      </w:r>
      <w:r>
        <w:t xml:space="preserve"> </w:t>
      </w:r>
      <m:oMath>
        <m:sSubSup>
          <m:e>
            <m:r>
              <m:t>x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r>
              <m:t>x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when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Thus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 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).</w:t>
      </w:r>
    </w:p>
    <w:p>
      <w:pPr>
        <w:pStyle w:val="BodyText"/>
      </w:pPr>
      <w:r>
        <w:t xml:space="preserve">For vectors</w:t>
      </w:r>
      <w:r>
        <w:t xml:space="preserve"> </w:t>
      </w:r>
      <w:r>
        <w:t xml:space="preserve">$\mathord{\smash[b]{\underset{\raise.3ex\hbox{$\scriptstyle\sim$}}{x}}\vphantom{x}}= (1,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(3, -1)$</w:t>
      </w:r>
      <w:r>
        <w:t xml:space="preserve">,</w:t>
      </w:r>
      <w:r>
        <w:t xml:space="preserve"> </w:t>
      </w:r>
      <w:r>
        <w:t xml:space="preserve">their inner product induced by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is:</w:t>
      </w:r>
    </w:p>
    <w:p>
      <w:pPr>
        <w:pStyle w:val="BodyText"/>
      </w:pPr>
      <w:r>
        <w:t xml:space="preserve">$$
    \begin{aligned}
    {\mathopen{}\left\langle \mathord{\smash[b]{\underset{\raise.3ex\hbox{$\scriptstyle\sim$}}{x}}\vphantom{x}}, \mathord{\smash[b]{\underset{\raise.3ex\hbox{$\scriptstyle\sim$}}{y}}\vphantom{y}}\right\rangle\mathclose{}}_{\mathbf{A}}
    &amp;= {\mathord{\smash[b]{\underset{\raise.3ex\hbox{$\scriptstyle\sim$}}{x}}\vphantom{x}}}^{\top} \mathbf{A} \mathord{\smash[b]{\underset{\raise.3ex\hbox{$\scriptstyle\sim$}}{y}}\vphantom{y}}
    &amp;&amp; \text{(definition of } {\mathopen{}\left\langle \cdot, \cdot\right\rangle\mathclose{}}_{\mathbf{A}} \text{)}
    \\
    &amp;= \begin{bmatrix} 1 &amp; 2 \end{bmatrix} \begin{bmatrix} 2 &amp; 1 \\ 1 &amp; 2 \end{bmatrix} \begin{bmatrix} 3 \\ -1 \end{bmatrix}
    &amp;&amp; \text{(substitute vectors and matrix)}
    \\
    &amp;= \begin{bmatrix} 1 &amp; 2 \end{bmatrix} \begin{bmatrix} 2 \cdot 3 + 1 \cdot(-1) \\ 1 \cdot 3 + 2 \cdot(-1) \end{bmatrix}
    &amp;&amp; \text{(}\text{Definition~13 in Matrices}\text{)}
    \\
    &amp;= \begin{bmatrix} 1 &amp; 2 \end{bmatrix} \begin{bmatrix} 5 \\ 1 \end{bmatrix}
    &amp;&amp; \text{(multiply and add)}
    \\
    &amp;= 1 \cdot 5 + 2 \cdot 1
    &amp;&amp; \text{(}\text{Definition~13 in Matrices}\text{)}
    \\
    &amp;= 7.
    &amp;&amp; \text{(multiply and add)}
    \end{aligned}
    $$</w:t>
      </w:r>
    </w:p>
    <w:p>
      <w:pPr>
        <w:pStyle w:val="FirstParagraph"/>
      </w:pPr>
      <w:r>
        <w:t xml:space="preserve">In contrast, the standard dot product yields:</w:t>
      </w:r>
    </w:p>
    <w:p>
      <w:pPr>
        <w:pStyle w:val="BodyText"/>
      </w:pPr>
      <w:r>
        <w:t xml:space="preserve">$$
    \begin{aligned}
    \mathord{\smash[b]{\underset{\raise.3ex\hbox{$\scriptstyle\sim$}}{x}}\vphantom{x}}\cdot \mathord{\smash[b]{\underset{\raise.3ex\hbox{$\scriptstyle\sim$}}{y}}\vphantom{y}}
    &amp;= 1 \cdot 3 + 2 \cdot(-1) \\
    &amp;= 1.
    \end{aligned}
    $$</w:t>
      </w:r>
    </w:p>
    <w:p>
      <w:pPr>
        <w:pStyle w:val="FirstParagraph"/>
      </w:pPr>
      <w:r>
        <w:t xml:space="preserve">The off-diagonal entries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12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21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couple the coordinate directions,</w:t>
      </w:r>
      <w:r>
        <w:t xml:space="preserve"> </w:t>
      </w:r>
      <w:r>
        <w:t xml:space="preserve">altering lengths and angles from their Euclidean values.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, the matrix-induced inner product recovers the standard dot product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\mathord{\smash[b]{\underset{\raise.3ex\hbox{$\scriptstyle\sim$}}{y}}\vphantom{y}}\right\rangle\mathclose{}}_{\mathbf{I}_p} = \mathord{\smash[b]{\underset{\raise.3ex\hbox{$\scriptstyle\sim$}}{x}}\vphantom{x}}\cdot \mathord{\smash[b]{\underset{\raise.3ex\hbox{$\scriptstyle\sim$}}{y}}\vphantom{y}}$</w:t>
      </w:r>
      <w:r>
        <w:t xml:space="preserve">.</w:t>
      </w:r>
    </w:p>
    <w:bookmarkEnd w:id="151"/>
    <w:bookmarkStart w:id="156" w:name="thm-matrix-induced-inner-product"/>
    <w:p>
      <w:pPr>
        <w:pStyle w:val="BodyText"/>
      </w:pPr>
      <w:r>
        <w:rPr>
          <w:b/>
          <w:bCs/>
        </w:rPr>
        <w:t xml:space="preserve">Theorem 19 (Properties of the matrix-induced inner product)</w:t>
      </w:r>
      <w:r>
        <w:t xml:space="preserve"> </w:t>
      </w:r>
      <w:r>
        <w:t xml:space="preserve">For every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positive definite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the function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\mathord{\smash[b]{\underset{\raise.3ex\hbox{$\scriptstyle\sim$}}{y}}\vphantom{y}}\right\rangle\mathclose{}}_{\mathbf{A}} = {\mathord{\smash[b]{\underset{\raise.3ex\hbox{$\scriptstyle\sim$}}{x}}\vphantom{x}}}^{\top} \mathbf{A} \mathord{\smash[b]{\underset{\raise.3ex\hbox{$\scriptstyle\sim$}}{y}}\vphantom{y}}$</w:t>
      </w:r>
      <w:r>
        <w:t xml:space="preserve"> </w:t>
      </w:r>
      <w:r>
        <w:t xml:space="preserve">satisfies the four inner product axioms (</w:t>
      </w:r>
      <w:hyperlink r:id="rId152">
        <w:r>
          <w:rPr>
            <w:rStyle w:val="Hyperlink"/>
          </w:rPr>
          <w:t xml:space="preserve">Definition 1 in Inner Products and Orthogonality</w:t>
        </w:r>
      </w:hyperlink>
      <w:r>
        <w:t xml:space="preserve">):</w:t>
      </w:r>
      <w:r>
        <w:t xml:space="preserve"> </w:t>
      </w:r>
      <w:r>
        <w:t xml:space="preserve">positivity, definiteness, linearity in the first slot, and symmetry.</w:t>
      </w:r>
      <w:r>
        <w:t xml:space="preserve"> </w:t>
      </w:r>
      <w:r>
        <w:t xml:space="preserve">Thus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,</m:t>
        </m:r>
        <m:sSub>
          <m:e>
            <m:r>
              <m:t>​</m:t>
            </m:r>
            <m:d>
              <m:dPr>
                <m:begChr m:val="⟨"/>
                <m:sepChr m:val=""/>
                <m:endChr m:val="⟩"/>
                <m:grow/>
              </m:dPr>
              <m:e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⋅</m:t>
                </m:r>
              </m:e>
            </m:d>
            <m:r>
              <m:t>​</m:t>
            </m:r>
          </m:e>
          <m:sub>
            <m:r>
              <m:rPr>
                <m:sty m:val="bi"/>
              </m:rPr>
              <m:t>A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an inner product space (</w:t>
      </w:r>
      <w:hyperlink r:id="rId153">
        <w:r>
          <w:rPr>
            <w:rStyle w:val="Hyperlink"/>
          </w:rPr>
          <w:t xml:space="preserve">Definition 2 in Inner Products and Orthogonality</w:t>
        </w:r>
      </w:hyperlink>
      <w:r>
        <w:t xml:space="preserve">).</w:t>
      </w:r>
    </w:p>
    <w:p>
      <w:pPr>
        <w:pStyle w:val="BodyText"/>
      </w:pPr>
      <w:r>
        <w:t xml:space="preserve">Taking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recovers the standard dot product (</w:t>
      </w:r>
      <w:hyperlink r:id="rId154">
        <w:r>
          <w:rPr>
            <w:rStyle w:val="Hyperlink"/>
          </w:rPr>
          <w:t xml:space="preserve">Example 1 in Inner Products and Orthogonality</w:t>
        </w:r>
      </w:hyperlink>
      <w:r>
        <w:t xml:space="preserve">),</w:t>
      </w:r>
      <w:r>
        <w:t xml:space="preserve"> </w:t>
      </w:r>
      <w:r>
        <w:t xml:space="preserve">while taking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recovers the weighted inner product (</w:t>
      </w:r>
      <w:hyperlink r:id="rId155">
        <w:r>
          <w:rPr>
            <w:rStyle w:val="Hyperlink"/>
          </w:rPr>
          <w:t xml:space="preserve">Example 3 in Inner Products and Orthogonality</w:t>
        </w:r>
      </w:hyperlink>
      <w:r>
        <w:t xml:space="preserve">).</w:t>
      </w:r>
    </w:p>
    <w:p>
      <w:pPr>
        <w:pStyle w:val="BodyText"/>
      </w:pPr>
      <w:r>
        <w:t xml:space="preserve">Conversely, every inner product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has this form for a unique symmetric positive definite 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whose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entry is</w:t>
      </w:r>
      <w:r>
        <w:t xml:space="preserve"> </w:t>
      </w:r>
      <w:r>
        <w:t xml:space="preserve">$A_{ij} = {\mathopen{}\left\langle \mathord{\smash[b]{\underset{\raise.3ex\hbox{$\scriptstyle\sim$}}{e}}\vphantom{e}}_i, \mathord{\smash[b]{\underset{\raise.3ex\hbox{$\scriptstyle\sim$}}{e}}\vphantom{e}}_j\right\rangle\mathclose{}}$</w:t>
      </w:r>
      <w:r>
        <w:t xml:space="preserve">, where</w:t>
      </w:r>
      <w:r>
        <w:t xml:space="preserve"> </w:t>
      </w:r>
      <w:r>
        <w:t xml:space="preserve">$\mathord{\smash[b]{\underset{\raise.3ex\hbox{$\scriptstyle\sim$}}{e}}\vphantom{e}}_1, \ldots, \mathord{\smash[b]{\underset{\raise.3ex\hbox{$\scriptstyle\sim$}}{e}}\vphantom{e}}_p$</w:t>
      </w:r>
      <w:r>
        <w:t xml:space="preserve"> </w:t>
      </w:r>
      <w:r>
        <w:t xml:space="preserve">are the standard basis vectors (</w:t>
      </w:r>
      <w:hyperlink r:id="rId128">
        <w:r>
          <w:rPr>
            <w:rStyle w:val="Hyperlink"/>
          </w:rPr>
          <w:t xml:space="preserve">Definition 18 in Vectors</w:t>
        </w:r>
      </w:hyperlink>
      <w:r>
        <w:t xml:space="preserve">).</w:t>
      </w:r>
    </w:p>
    <w:bookmarkEnd w:id="15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positivity</w:t>
      </w:r>
      <w:r>
        <w:t xml:space="preserve">: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\mathord{\smash[b]{\underset{\raise.3ex\hbox{$\scriptstyle\sim$}}{x}}\vphantom{x}}\right\rangle\mathclose{}}_{\mathbf{A}} = {\mathord{\smash[b]{\underset{\raise.3ex\hbox{$\scriptstyle\sim$}}{x}}\vphantom{x}}}^{\top} \mathbf{A} \mathord{\smash[b]{\underset{\raise.3ex\hbox{$\scriptstyle\sim$}}{x}}\vphantom{x}} \ge 0$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 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);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definiteness</w:t>
      </w:r>
      <w:r>
        <w:t xml:space="preserve">: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\mathord{\smash[b]{\underset{\raise.3ex\hbox{$\scriptstyle\sim$}}{x}}\vphantom{x}}\right\rangle\mathclose{}}_{\mathbf{A}} = 0$</w:t>
      </w:r>
      <w:r>
        <w:t xml:space="preserve"> </w:t>
      </w:r>
      <w:r>
        <w:t xml:space="preserve">if and only if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\mathord{\smash[b]{\underset{\raise.3ex\hbox{$\scriptstyle\sim$}}{0}}\vphantom{0}}_{p \times 1}$</w:t>
      </w:r>
      <w:r>
        <w:t xml:space="preserve">,</w:t>
      </w:r>
      <w:r>
        <w:t xml:space="preserve"> </w:t>
      </w:r>
      <w:r>
        <w:t xml:space="preserve">by definition of a positive definite matrix 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);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linearity in the first slot</w:t>
      </w:r>
      <w:r>
        <w:t xml:space="preserve">: for all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\mathord{\smash[b]{\underset{\raise.3ex\hbox{$\scriptstyle\sim$}}{y}}\vphantom{y}}, \mathord{\smash[b]{\underset{\raise.3ex\hbox{$\scriptstyle\sim$}}{z}}\vphantom{z}} \in \mathbb{R}^p$</w:t>
      </w:r>
      <w:r>
        <w:t xml:space="preserve"> </w:t>
      </w:r>
      <w:r>
        <w:t xml:space="preserve">and real numbers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,</w:t>
      </w:r>
    </w:p>
    <w:p>
      <w:pPr>
        <w:pStyle w:val="Compact"/>
      </w:pPr>
      <w:r>
        <w:t xml:space="preserve">$$
    \begin{aligned}
    {\mathopen{}\left\langle a\,\mathord{\smash[b]{\underset{\raise.3ex\hbox{$\scriptstyle\sim$}}{x}}\vphantom{x}}+ b\,\mathord{\smash[b]{\underset{\raise.3ex\hbox{$\scriptstyle\sim$}}{y}}\vphantom{y}}, \mathord{\smash[b]{\underset{\raise.3ex\hbox{$\scriptstyle\sim$}}{z}}\vphantom{z}}\right\rangle\mathclose{}}_{\mathbf{A}}
    &amp;= {(a\,\mathord{\smash[b]{\underset{\raise.3ex\hbox{$\scriptstyle\sim$}}{x}}\vphantom{x}}+ b\,\mathord{\smash[b]{\underset{\raise.3ex\hbox{$\scriptstyle\sim$}}{y}}\vphantom{y}})}^{\top}\,\mathbf{A}\mathord{\smash[b]{\underset{\raise.3ex\hbox{$\scriptstyle\sim$}}{z}}\vphantom{z}}
    &amp;&amp; \text{(definition of } {\mathopen{}\left\langle \cdot, \cdot\right\rangle\mathclose{}}_{\mathbf{A}} \text{)}
    \\
    &amp;= (a\,{\mathord{\smash[b]{\underset{\raise.3ex\hbox{$\scriptstyle\sim$}}{x}}\vphantom{x}}}^{\top} + b\,{\mathord{\smash[b]{\underset{\raise.3ex\hbox{$\scriptstyle\sim$}}{y}}\vphantom{y}}}^{\top})\,\mathbf{A}\mathord{\smash[b]{\underset{\raise.3ex\hbox{$\scriptstyle\sim$}}{z}}\vphantom{z}}
    &amp;&amp; \text{(}\text{Theorem~16 in Matrices}\text{, }\text{Definition~6 in Matrices}\text{, }\text{Definition~3 in Matrices}\text{)}
    \\
    &amp;= a\,{\mathord{\smash[b]{\underset{\raise.3ex\hbox{$\scriptstyle\sim$}}{x}}\vphantom{x}}}^{\top}\mathbf{A}\mathord{\smash[b]{\underset{\raise.3ex\hbox{$\scriptstyle\sim$}}{z}}\vphantom{z}} + b\,{\mathord{\smash[b]{\underset{\raise.3ex\hbox{$\scriptstyle\sim$}}{y}}\vphantom{y}}}^{\top}\mathbf{A}\mathord{\smash[b]{\underset{\raise.3ex\hbox{$\scriptstyle\sim$}}{z}}\vphantom{z}}
    &amp;&amp; \text{(}\text{Theorem~6 in Matrices}\text{)}
    \\
    &amp;= a\,{\mathopen{}\left\langle \mathord{\smash[b]{\underset{\raise.3ex\hbox{$\scriptstyle\sim$}}{x}}\vphantom{x}}, \mathord{\smash[b]{\underset{\raise.3ex\hbox{$\scriptstyle\sim$}}{z}}\vphantom{z}}\right\rangle\mathclose{}}_{\mathbf{A}} + b\,{\mathopen{}\left\langle \mathord{\smash[b]{\underset{\raise.3ex\hbox{$\scriptstyle\sim$}}{y}}\vphantom{y}}, \mathord{\smash[b]{\underset{\raise.3ex\hbox{$\scriptstyle\sim$}}{z}}\vphantom{z}}\right\rangle\mathclose{}}_{\mathbf{A}}
    &amp;&amp; \text{(definition of } {\mathopen{}\left\langle \cdot, \cdot\right\rangle\mathclose{}}_{\mathbf{A}} \text{)}
    \end{aligned}
    $$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symmetry</w:t>
      </w:r>
      <w:r>
        <w:t xml:space="preserve">: because</w:t>
      </w:r>
      <w:r>
        <w:t xml:space="preserve"> </w:t>
      </w:r>
      <w:r>
        <w:t xml:space="preserve">${\mathord{\smash[b]{\underset{\raise.3ex\hbox{$\scriptstyle\sim$}}{y}}\vphantom{y}}}^{\top}\mathbf{A}\mathord{\smash[b]{\underset{\raise.3ex\hbox{$\scriptstyle\sim$}}{x}}\vphantom{x}}$</w:t>
      </w:r>
      <w:r>
        <w:t xml:space="preserve"> </w:t>
      </w:r>
      <w:r>
        <w:t xml:space="preserve">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scalar and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 (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),</w:t>
      </w:r>
    </w:p>
    <w:p>
      <w:pPr>
        <w:pStyle w:val="Compact"/>
      </w:pPr>
      <w:r>
        <w:t xml:space="preserve">$$
    \begin{aligned}
    {\mathopen{}\left\langle \mathord{\smash[b]{\underset{\raise.3ex\hbox{$\scriptstyle\sim$}}{y}}\vphantom{y}}, \mathord{\smash[b]{\underset{\raise.3ex\hbox{$\scriptstyle\sim$}}{x}}\vphantom{x}}\right\rangle\mathclose{}}_{\mathbf{A}}
    &amp;= {\mathord{\smash[b]{\underset{\raise.3ex\hbox{$\scriptstyle\sim$}}{y}}\vphantom{y}}}^{\top}\mathbf{A}\mathord{\smash[b]{\underset{\raise.3ex\hbox{$\scriptstyle\sim$}}{x}}\vphantom{x}}
    &amp;&amp; \text{(definition of } {\mathopen{}\left\langle \cdot, \cdot\right\rangle\mathclose{}}_{\mathbf{A}} \text{)}
    \\
    &amp;= {\mathopen{}\left({\mathord{\smash[b]{\underset{\raise.3ex\hbox{$\scriptstyle\sim$}}{y}}\vphantom{y}}}^{\top}\mathbf{A}\mathord{\smash[b]{\underset{\raise.3ex\hbox{$\scriptstyle\sim$}}{x}}\vphantom{x}}\right)\mathclose{}}^{\top}
    &amp;&amp; \text{(a scalar equals its transpose)}
    \\
    &amp;= {\mathord{\smash[b]{\underset{\raise.3ex\hbox{$\scriptstyle\sim$}}{x}}\vphantom{x}}}^{\top}{\mathbf{A}}^{\top}\mathord{\smash[b]{\underset{\raise.3ex\hbox{$\scriptstyle\sim$}}{y}}\vphantom{y}}
    &amp;&amp; \text{(}\text{Theorem~17 in Matrices}\text{, twice)}
    \\
    &amp;= {\mathord{\smash[b]{\underset{\raise.3ex\hbox{$\scriptstyle\sim$}}{x}}\vphantom{x}}}^{\top}\mathbf{A}\mathord{\smash[b]{\underset{\raise.3ex\hbox{$\scriptstyle\sim$}}{y}}\vphantom{y}}
    &amp;&amp; \text{($\mathbf{A}$ is symmetric)}
    \\
    &amp;= {\mathopen{}\left\langle \mathord{\smash[b]{\underset{\raise.3ex\hbox{$\scriptstyle\sim$}}{x}}\vphantom{x}}, \mathord{\smash[b]{\underset{\raise.3ex\hbox{$\scriptstyle\sim$}}{y}}\vphantom{y}}\right\rangle\mathclose{}}_{\mathbf{A}}
    &amp;&amp; \text{(definition of } {\mathopen{}\left\langle \cdot, \cdot\right\rangle\mathclose{}}_{\mathbf{A}} \text{)}
    \end{aligned}
    $$</w:t>
      </w:r>
    </w:p>
    <w:p>
      <w:pPr>
        <w:pStyle w:val="FirstParagraph"/>
      </w:pPr>
      <w:r>
        <w:t xml:space="preserve">For the converse, let</w:t>
      </w:r>
      <w:r>
        <w:t xml:space="preserve"> </w:t>
      </w:r>
      <m:oMath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be any inner product 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Any vectors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 </w:t>
      </w:r>
      <w:r>
        <w:t xml:space="preserve">can be written in the standard basis as</w:t>
      </w:r>
      <w:r>
        <w:t xml:space="preserve"> </w:t>
      </w:r>
      <w:r>
        <w:t xml:space="preserve">$\mathord{\smash[b]{\underset{\raise.3ex\hbox{$\scriptstyle\sim$}}{x}}\vphantom{x}}= \sum_{i=1}^px_i\,\mathord{\smash[b]{\underset{\raise.3ex\hbox{$\scriptstyle\sim$}}{e}}\vphantom{e}}_i$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\sum_{j=1}^py_j\,\mathord{\smash[b]{\underset{\raise.3ex\hbox{$\scriptstyle\sim$}}{e}}\vphantom{e}}_j$</w:t>
      </w:r>
      <w:r>
        <w:t xml:space="preserve"> </w:t>
      </w:r>
      <w:r>
        <w:t xml:space="preserve">(</w:t>
      </w:r>
      <w:hyperlink r:id="rId157">
        <w:r>
          <w:rPr>
            <w:rStyle w:val="Hyperlink"/>
          </w:rPr>
          <w:t xml:space="preserve">Definition 6 in Subspaces and Rank</w:t>
        </w:r>
      </w:hyperlink>
      <w:r>
        <w:t xml:space="preserve">,</w:t>
      </w:r>
      <w:r>
        <w:t xml:space="preserve"> </w:t>
      </w:r>
      <w:hyperlink r:id="rId128">
        <w:r>
          <w:rPr>
            <w:rStyle w:val="Hyperlink"/>
          </w:rPr>
          <w:t xml:space="preserve">Definition 18 in Vectors</w:t>
        </w:r>
      </w:hyperlink>
      <w:r>
        <w:t xml:space="preserve">).</w:t>
      </w:r>
      <w:r>
        <w:t xml:space="preserve"> </w:t>
      </w:r>
      <w:r>
        <w:t xml:space="preserve">By linearity in both slots (</w:t>
      </w:r>
      <w:hyperlink r:id="rId158">
        <w:r>
          <w:rPr>
            <w:rStyle w:val="Hyperlink"/>
          </w:rPr>
          <w:t xml:space="preserve">Remark 1 in Inner Products and Orthogonality</w:t>
        </w:r>
      </w:hyperlink>
      <w:r>
        <w:t xml:space="preserve">):</w:t>
      </w:r>
    </w:p>
    <w:p>
      <w:pPr>
        <w:pStyle w:val="BodyText"/>
      </w:pPr>
      <w:r>
        <w:t xml:space="preserve">$$
    \begin{aligned}
    {\mathopen{}\left\langle \mathord{\smash[b]{\underset{\raise.3ex\hbox{$\scriptstyle\sim$}}{x}}\vphantom{x}}, \mathord{\smash[b]{\underset{\raise.3ex\hbox{$\scriptstyle\sim$}}{y}}\vphantom{y}}\right\rangle\mathclose{}}
    &amp;= {\mathopen{}\left\langle \sum_{i=1}^px_i\,\mathord{\smash[b]{\underset{\raise.3ex\hbox{$\scriptstyle\sim$}}{e}}\vphantom{e}}_i, \sum_{j=1}^py_j\,\mathord{\smash[b]{\underset{\raise.3ex\hbox{$\scriptstyle\sim$}}{e}}\vphantom{e}}_j\right\rangle\mathclose{}}
    &amp;&amp; \text{(expand in the standard basis)}
    \\
    &amp;= \sum_{i=1}^p\sum_{j=1}^px_i y_j\,{\mathopen{}\left\langle \mathord{\smash[b]{\underset{\raise.3ex\hbox{$\scriptstyle\sim$}}{e}}\vphantom{e}}_i, \mathord{\smash[b]{\underset{\raise.3ex\hbox{$\scriptstyle\sim$}}{e}}\vphantom{e}}_j\right\rangle\mathclose{}}
    &amp;&amp; \text{(linearity in both slots)}
    \\
    &amp;= \sum_{i=1}^px_i \sum_{j=1}^pA_{ij} y_j
    &amp;&amp; \text{(define } A_{ij} \stackrel{\text{def}}{=}{\mathopen{}\left\langle \mathord{\smash[b]{\underset{\raise.3ex\hbox{$\scriptstyle\sim$}}{e}}\vphantom{e}}_i, \mathord{\smash[b]{\underset{\raise.3ex\hbox{$\scriptstyle\sim$}}{e}}\vphantom{e}}_j\right\rangle\mathclose{}} \text{)}
    \\
    &amp;= {\mathord{\smash[b]{\underset{\raise.3ex\hbox{$\scriptstyle\sim$}}{x}}\vphantom{x}}}^{\top} \mathbf{A} \mathord{\smash[b]{\underset{\raise.3ex\hbox{$\scriptstyle\sim$}}{y}}\vphantom{y}}.
    &amp;&amp; \text{(}\text{Definition~13 in Matrices}\text{)}
    \end{aligned}
    $$</w:t>
      </w:r>
    </w:p>
    <w:p>
      <w:pPr>
        <w:pStyle w:val="FirstParagraph"/>
      </w:pPr>
      <w:r>
        <w:t xml:space="preserve">Symmetry of</w:t>
      </w:r>
      <w:r>
        <w:t xml:space="preserve"> </w:t>
      </w:r>
      <m:oMath>
        <m:r>
          <m:t>​</m:t>
        </m:r>
        <m:d>
          <m:dPr>
            <m:begChr m:val="⟨"/>
            <m:sepChr m:val=""/>
            <m:endChr m:val="⟩"/>
            <m:grow/>
          </m:dPr>
          <m:e>
            <m:r>
              <m:rPr>
                <m:sty m:val="p"/>
              </m:rPr>
              <m:t>⋅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 </w:t>
      </w:r>
      <w:r>
        <w:t xml:space="preserve">ensures</w:t>
      </w:r>
    </w:p>
    <w:p>
      <w:pPr>
        <w:pStyle w:val="BodyText"/>
      </w:pPr>
      <w:r>
        <w:t xml:space="preserve">$$
    \begin{aligned}
    A_{ji} &amp;= {\mathopen{}\left\langle \mathord{\smash[b]{\underset{\raise.3ex\hbox{$\scriptstyle\sim$}}{e}}\vphantom{e}}_j, \mathord{\smash[b]{\underset{\raise.3ex\hbox{$\scriptstyle\sim$}}{e}}\vphantom{e}}_i\right\rangle\mathclose{}} \\
    &amp;= {\mathopen{}\left\langle \mathord{\smash[b]{\underset{\raise.3ex\hbox{$\scriptstyle\sim$}}{e}}\vphantom{e}}_i, \mathord{\smash[b]{\underset{\raise.3ex\hbox{$\scriptstyle\sim$}}{e}}\vphantom{e}}_j\right\rangle\mathclose{}} \\
    &amp;= A_{ij},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 (</w:t>
      </w:r>
      <w:hyperlink w:anchor="def-symmetric-matrix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$\mathord{\smash[b]{\underset{\raise.3ex\hbox{$\scriptstyle\sim$}}{x}}\vphantom{x}}\neq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${\mathord{\smash[b]{\underset{\raise.3ex\hbox{$\scriptstyle\sim$}}{x}}\vphantom{x}}}^{\top} \mathbf{A} \mathord{\smash[b]{\underset{\raise.3ex\hbox{$\scriptstyle\sim$}}{x}}\vphantom{x}} = {\mathopen{}\left\langle \mathord{\smash[b]{\underset{\raise.3ex\hbox{$\scriptstyle\sim$}}{x}}\vphantom{x}}, \mathord{\smash[b]{\underset{\raise.3ex\hbox{$\scriptstyle\sim$}}{x}}\vphantom{x}}\right\rangle\mathclose{}} &gt; 0$</w:t>
      </w:r>
      <w:r>
        <w:t xml:space="preserve"> </w:t>
      </w:r>
      <w:r>
        <w:t xml:space="preserve">by positivity and definiteness of the inner product,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 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).</w:t>
      </w:r>
    </w:p>
    <w:p>
      <w:pPr>
        <w:pStyle w:val="BodyText"/>
      </w:pPr>
      <w:r>
        <w:t xml:space="preserve">For uniqueness, if another 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satisfies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\mathord{\smash[b]{\underset{\raise.3ex\hbox{$\scriptstyle\sim$}}{y}}\vphantom{y}}\right\rangle\mathclose{}} = {\mathord{\smash[b]{\underset{\raise.3ex\hbox{$\scriptstyle\sim$}}{x}}\vphantom{x}}}^{\top}\mathbf{B}\mathord{\smash[b]{\underset{\raise.3ex\hbox{$\scriptstyle\sim$}}{y}}\vphantom{y}}$</w:t>
      </w:r>
      <w:r>
        <w:t xml:space="preserve"> </w:t>
      </w:r>
      <w:r>
        <w:t xml:space="preserve">for all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evaluating at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\mathord{\smash[b]{\underset{\raise.3ex\hbox{$\scriptstyle\sim$}}{e}}\vphantom{e}}_i$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\mathord{\smash[b]{\underset{\raise.3ex\hbox{$\scriptstyle\sim$}}{e}}\vphantom{e}}_j$</w:t>
      </w:r>
      <w:r>
        <w:t xml:space="preserve"> </w:t>
      </w:r>
      <w:r>
        <w:t xml:space="preserve">gives</w:t>
      </w:r>
    </w:p>
    <w:p>
      <w:pPr>
        <w:pStyle w:val="BodyText"/>
      </w:pPr>
      <w:r>
        <w:t xml:space="preserve">$$
    \begin{aligned}
    B_{ij} &amp;= {\mathord{\smash[b]{\underset{\raise.3ex\hbox{$\scriptstyle\sim$}}{e}}\vphantom{e}}_i}^{\top}\mathbf{B}\mathord{\smash[b]{\underset{\raise.3ex\hbox{$\scriptstyle\sim$}}{e}}\vphantom{e}}_j \\
    &amp;= {\mathopen{}\left\langle \mathord{\smash[b]{\underset{\raise.3ex\hbox{$\scriptstyle\sim$}}{e}}\vphantom{e}}_i, \mathord{\smash[b]{\underset{\raise.3ex\hbox{$\scriptstyle\sim$}}{e}}\vphantom{e}}_j\right\rangle\mathclose{}} \\
    &amp;= A_{ij},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</w:p>
    <w:bookmarkStart w:id="159" w:name="exm-matrix-induced-inner-product-axioms"/>
    <w:p>
      <w:pPr>
        <w:pStyle w:val="BodyText"/>
      </w:pPr>
      <w:r>
        <w:rPr>
          <w:b/>
          <w:bCs/>
        </w:rPr>
        <w:t xml:space="preserve">Example 37 (Checking the inner product axioms, and recovering the matrix from the inner product)</w:t>
      </w:r>
      <w:r>
        <w:t xml:space="preserve"> </w:t>
      </w:r>
      <w:r>
        <w:t xml:space="preserve">Take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from</w:t>
      </w:r>
      <w:r>
        <w:t xml:space="preserve"> </w:t>
      </w:r>
      <w:hyperlink w:anchor="exm-matrix-induced-inner-product">
        <w:r>
          <w:rPr>
            <w:rStyle w:val="Hyperlink"/>
          </w:rPr>
          <w:t xml:space="preserve">Example 36</w:t>
        </w:r>
      </w:hyperlink>
      <w:r>
        <w:t xml:space="preserve">,</w:t>
      </w:r>
      <w:r>
        <w:t xml:space="preserve"> </w:t>
      </w:r>
      <w:r>
        <w:t xml:space="preserve">the vectors</w:t>
      </w:r>
      <w:r>
        <w:t xml:space="preserve"> </w:t>
      </w:r>
      <w:r>
        <w:t xml:space="preserve">$\mathord{\smash[b]{\underset{\raise.3ex\hbox{$\scriptstyle\sim$}}{x}}\vphantom{x}}= (1, 2)$</w:t>
      </w:r>
      <w:r>
        <w:t xml:space="preserve">,</w:t>
      </w:r>
      <w:r>
        <w:t xml:space="preserve"> </w:t>
      </w:r>
      <w:r>
        <w:t xml:space="preserve">$\mathord{\smash[b]{\underset{\raise.3ex\hbox{$\scriptstyle\sim$}}{y}}\vphantom{y}}= (3, -1)$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$\mathord{\smash[b]{\underset{\raise.3ex\hbox{$\scriptstyle\sim$}}{z}}\vphantom{z}} = (0, 4)$</w:t>
      </w:r>
      <w:r>
        <w:t xml:space="preserve">,</w:t>
      </w:r>
      <w:r>
        <w:t xml:space="preserve"> </w:t>
      </w:r>
      <w:r>
        <w:t xml:space="preserve">and the numbers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  <w:r>
        <w:t xml:space="preserve"> </w:t>
      </w:r>
      <w:r>
        <w:t xml:space="preserve">The code computes both sides of each axiom in</w:t>
      </w:r>
      <w:r>
        <w:t xml:space="preserve"> </w:t>
      </w:r>
      <w:hyperlink w:anchor="thm-matrix-induced-inner-product">
        <w:r>
          <w:rPr>
            <w:rStyle w:val="Hyperlink"/>
          </w:rPr>
          <w:t xml:space="preserve">Theorem 19</w:t>
        </w:r>
      </w:hyperlink>
      <w:r>
        <w:t xml:space="preserve">,</w:t>
      </w:r>
      <w:r>
        <w:t xml:space="preserve"> </w:t>
      </w:r>
      <w:r>
        <w:t xml:space="preserve">and then the numbers</w:t>
      </w:r>
      <w:r>
        <w:t xml:space="preserve"> </w:t>
      </w:r>
      <w:r>
        <w:t xml:space="preserve">${\mathopen{}\left\langle \mathord{\smash[b]{\underset{\raise.3ex\hbox{$\scriptstyle\sim$}}{e}}\vphantom{e}}_i, \mathord{\smash[b]{\underset{\raise.3ex\hbox{$\scriptstyle\sim$}}{e}}\vphantom{e}}_j\right\rangle\mathclose{}}_{\mathbf{A}}$</w:t>
      </w:r>
      <w:r>
        <w:t xml:space="preserve"> </w:t>
      </w:r>
      <w:r>
        <w:t xml:space="preserve">for the standard basis vectors.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y) </w:t>
      </w:r>
      <w:r>
        <w:rPr>
          <w:rStyle w:val="FunctionTok"/>
        </w:rPr>
        <w:t xml:space="preserve">drop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y)</w:t>
      </w:r>
      <w:r>
        <w:br/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z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3</w:t>
      </w:r>
      <w:r>
        <w:br/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positivity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ip</w:t>
      </w:r>
      <w:r>
        <w:rPr>
          <w:rStyle w:val="NormalTok"/>
        </w:rPr>
        <w:t xml:space="preserve">(x, x),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symmetry_xy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ip</w:t>
      </w:r>
      <w:r>
        <w:rPr>
          <w:rStyle w:val="NormalTok"/>
        </w:rPr>
        <w:t xml:space="preserve">(x, y),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symmetry_yx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ip</w:t>
      </w:r>
      <w:r>
        <w:rPr>
          <w:rStyle w:val="NormalTok"/>
        </w:rPr>
        <w:t xml:space="preserve">(y, x),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linearity_left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ip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y, z),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linearity_right =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ip</w:t>
      </w:r>
      <w:r>
        <w:rPr>
          <w:rStyle w:val="NormalTok"/>
        </w:rPr>
        <w:t xml:space="preserve">(x, z)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ip</w:t>
      </w:r>
      <w:r>
        <w:rPr>
          <w:rStyle w:val="NormalTok"/>
        </w:rPr>
        <w:t xml:space="preserve">(y, z)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positivity     symmetry_xy     symmetry_yx  linearity_left linearity_right </w:t>
      </w:r>
      <w:r>
        <w:br/>
      </w:r>
      <w:r>
        <w:rPr>
          <w:rStyle w:val="CommentTok"/>
        </w:rPr>
        <w:t xml:space="preserve">#&gt;              14               7               7              28              28</w:t>
      </w:r>
      <w:r>
        <w:br/>
      </w:r>
      <w:r>
        <w:br/>
      </w:r>
      <w:r>
        <w:rPr>
          <w:rStyle w:val="NormalTok"/>
        </w:rPr>
        <w:t xml:space="preserve">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recovered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Vectorize</w:t>
      </w:r>
      <w:r>
        <w:rPr>
          <w:rStyle w:val="NormalTok"/>
        </w:rPr>
        <w:t xml:space="preserve">(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(i, j) </w:t>
      </w:r>
      <w:r>
        <w:rPr>
          <w:rStyle w:val="FunctionTok"/>
        </w:rPr>
        <w:t xml:space="preserve">ip</w:t>
      </w:r>
      <w:r>
        <w:rPr>
          <w:rStyle w:val="NormalTok"/>
        </w:rPr>
        <w:t xml:space="preserve">(e[, i], e[, j])))</w:t>
      </w:r>
      <w:r>
        <w:br/>
      </w:r>
      <w:r>
        <w:rPr>
          <w:rStyle w:val="NormalTok"/>
        </w:rPr>
        <w:t xml:space="preserve">recovered</w:t>
      </w:r>
      <w:r>
        <w:br/>
      </w:r>
      <w:r>
        <w:rPr>
          <w:rStyle w:val="CommentTok"/>
        </w:rPr>
        <w:t xml:space="preserve">#&gt;      [,1] [,2]</w:t>
      </w:r>
      <w:r>
        <w:br/>
      </w:r>
      <w:r>
        <w:rPr>
          <w:rStyle w:val="CommentTok"/>
        </w:rPr>
        <w:t xml:space="preserve">#&gt; [1,]    2    1</w:t>
      </w:r>
      <w:r>
        <w:br/>
      </w:r>
      <w:r>
        <w:rPr>
          <w:rStyle w:val="CommentTok"/>
        </w:rPr>
        <w:t xml:space="preserve">#&gt; [2,]    1    2</w:t>
      </w:r>
    </w:p>
    <w:p>
      <w:pPr>
        <w:pStyle w:val="FirstParagraph"/>
      </w:pPr>
      <w:r>
        <w:t xml:space="preserve">The inner product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with itself is 14, which is positive.</w:t>
      </w:r>
      <w:r>
        <w:t xml:space="preserve"> </w:t>
      </w:r>
      <w:r>
        <w:t xml:space="preserve">The two orders give the same number, 7 and 7.</w:t>
      </w:r>
      <w:r>
        <w:t xml:space="preserve"> </w:t>
      </w:r>
      <w:r>
        <w:t xml:space="preserve">Both sides of the linearity axiom equal 28.</w:t>
      </w:r>
      <w:r>
        <w:t xml:space="preserve"> </w:t>
      </w:r>
      <w:r>
        <w:t xml:space="preserve">The matrix of numbers</w:t>
      </w:r>
      <w:r>
        <w:t xml:space="preserve"> </w:t>
      </w:r>
      <w:r>
        <w:t xml:space="preserve">${\mathopen{}\left\langle \mathord{\smash[b]{\underset{\raise.3ex\hbox{$\scriptstyle\sim$}}{e}}\vphantom{e}}_i, \mathord{\smash[b]{\underset{\raise.3ex\hbox{$\scriptstyle\sim$}}{e}}\vphantom{e}}_j\right\rangle\mathclose{}}_{\mathbf{A}}$</w:t>
      </w:r>
      <w:r>
        <w:t xml:space="preserve"> </w:t>
      </w:r>
      <w:r>
        <w:t xml:space="preserve">is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as the converse in</w:t>
      </w:r>
      <w:r>
        <w:t xml:space="preserve"> </w:t>
      </w:r>
      <w:hyperlink w:anchor="thm-matrix-induced-inner-product">
        <w:r>
          <w:rPr>
            <w:rStyle w:val="Hyperlink"/>
          </w:rPr>
          <w:t xml:space="preserve">Theorem 19</w:t>
        </w:r>
      </w:hyperlink>
      <w:r>
        <w:t xml:space="preserve"> </w:t>
      </w:r>
      <w:r>
        <w:t xml:space="preserve">says.</w:t>
      </w:r>
    </w:p>
    <w:bookmarkEnd w:id="159"/>
    <w:bookmarkStart w:id="160" w:name="cor-pd-transpose-product"/>
    <w:p>
      <w:pPr>
        <w:pStyle w:val="BodyText"/>
      </w:pPr>
      <w:r>
        <w:rPr>
          <w:b/>
          <w:bCs/>
        </w:rPr>
        <w:t xml:space="preserve">Corollary 3 (A positive definite matrix is a transpose product)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positive definite matrix 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W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W</m:t>
        </m:r>
      </m:oMath>
      <w:r>
        <w:t xml:space="preserve"> </w:t>
      </w:r>
      <w:r>
        <w:t xml:space="preserve">for some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W</m:t>
        </m:r>
      </m:oMath>
      <w:r>
        <w:t xml:space="preserve">.</w:t>
      </w:r>
    </w:p>
    <w:bookmarkEnd w:id="16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spectral theorem (</w:t>
      </w:r>
      <w:hyperlink w:anchor="thm-spectral">
        <w:r>
          <w:rPr>
            <w:rStyle w:val="Hyperlink"/>
          </w:rPr>
          <w:t xml:space="preserve">Theorem 12</w:t>
        </w:r>
      </w:hyperlink>
      <w:r>
        <w:t xml:space="preserve">),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orthogonal and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 </w:t>
      </w:r>
      <w:r>
        <w:t xml:space="preserve">diagonal with the eigenvalues</w:t>
      </w:r>
      <w:r>
        <w:t xml:space="preserve"> </w:t>
      </w:r>
      <m:oMath>
        <m:sSub>
          <m:e>
            <m:r>
              <m:t>λ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on its diagonal.</w:t>
      </w:r>
      <w:r>
        <w:t xml:space="preserve"> </w:t>
      </w:r>
      <w:r>
        <w:t xml:space="preserve">These are positive (</w:t>
      </w:r>
      <w:hyperlink w:anchor="thm-definite-eigenvalues">
        <w:r>
          <w:rPr>
            <w:rStyle w:val="Hyperlink"/>
          </w:rPr>
          <w:t xml:space="preserve">Theorem 17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, the diagonal matrix with entries</w:t>
      </w:r>
      <w:r>
        <w:t xml:space="preserve"> </w:t>
      </w:r>
      <m:oMath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rad>
      </m:oMath>
      <w:r>
        <w:t xml:space="preserve">, is defined.</w:t>
      </w:r>
      <w:r>
        <w:t xml:space="preserve"> </w:t>
      </w:r>
      <w:r>
        <w:t xml:space="preserve">Take</w:t>
      </w:r>
      <w:r>
        <w:t xml:space="preserve"> </w:t>
      </w:r>
      <m:oMath>
        <m:r>
          <m:rPr>
            <m:sty m:val="bi"/>
          </m:rPr>
          <m:t>W</m:t>
        </m:r>
        <m:r>
          <m:rPr>
            <m:sty m:val="p"/>
          </m:rPr>
          <m:t>=</m:t>
        </m:r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is diagonal,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sSup>
              <m:e>
                <m:r>
                  <m:rPr>
                    <m:sty m:val="b"/>
                  </m:rPr>
                  <m:t>Λ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W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W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sSup>
                <m:e>
                  <m:r>
                    <m:rPr>
                      <m:sty m:val="b"/>
                    </m:rPr>
                    <m:t>Λ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>
        <m:r>
          <m:rPr>
            <m:sty m:val="bi"/>
          </m:rPr>
          <m:t>W</m:t>
        </m:r>
      </m:oMath>
      <w:r>
        <w:t xml:space="preserve"> </w:t>
      </w:r>
      <w:r>
        <w:t xml:space="preserve">is invertible, because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has inverse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"/>
              </m:rPr>
              <m:t>Λ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is diagonal with positive entries,</w:t>
      </w:r>
      <w:r>
        <w:t xml:space="preserve"> </w:t>
      </w:r>
      <w:r>
        <w:t xml:space="preserve">so it has the diagonal inverse with entries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i</m:t>
                </m:r>
              </m:sub>
            </m:sSub>
          </m:e>
        </m:rad>
      </m:oMath>
      <w:r>
        <w:t xml:space="preserve">,</w:t>
      </w:r>
      <w:r>
        <w:t xml:space="preserve"> </w:t>
      </w:r>
      <w:r>
        <w:t xml:space="preserve">and a product of invertible matrices is invertible (</w:t>
      </w:r>
      <w:hyperlink w:anchor="thm-inverse-product">
        <w:r>
          <w:rPr>
            <w:rStyle w:val="Hyperlink"/>
          </w:rPr>
          <w:t xml:space="preserve">Theorem 1</w:t>
        </w:r>
      </w:hyperlink>
      <w:r>
        <w:t xml:space="preserve">).</w:t>
      </w:r>
    </w:p>
    <w:bookmarkStart w:id="161" w:name="thm-whitening-inner-product"/>
    <w:p>
      <w:pPr>
        <w:pStyle w:val="BodyText"/>
      </w:pPr>
      <w:r>
        <w:rPr>
          <w:b/>
          <w:bCs/>
        </w:rPr>
        <w:t xml:space="preserve">Theorem 20 (A matrix-induced inner product is a dot product of transformed vectors)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positive definite matrix,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W</m:t>
        </m:r>
      </m:oMath>
      <w:r>
        <w:t xml:space="preserve"> </w:t>
      </w:r>
      <w:r>
        <w:t xml:space="preserve">be any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W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W</m:t>
        </m:r>
      </m:oMath>
      <w:r>
        <w:t xml:space="preserve">.</w:t>
      </w:r>
      <w:r>
        <w:t xml:space="preserve"> </w:t>
      </w:r>
      <w:r>
        <w:t xml:space="preserve">Then for all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\mathord{\smash[b]{\underset{\raise.3ex\hbox{$\scriptstyle\sim$}}{y}}\vphantom{y}}\in \mathbb{R}^p$</w:t>
      </w:r>
      <w:r>
        <w:t xml:space="preserve">, the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-inner product (</w:t>
      </w:r>
      <w:hyperlink w:anchor="def-matrix-induced-inner-product">
        <w:r>
          <w:rPr>
            <w:rStyle w:val="Hyperlink"/>
          </w:rPr>
          <w:t xml:space="preserve">Definition 25</w:t>
        </w:r>
      </w:hyperlink>
      <w:r>
        <w:t xml:space="preserve">) satisfies</w:t>
      </w:r>
    </w:p>
    <w:p>
      <w:pPr>
        <w:pStyle w:val="BodyText"/>
      </w:pPr>
      <w:r>
        <w:t xml:space="preserve">$$
    {\mathopen{}\left\langle \mathord{\smash[b]{\underset{\raise.3ex\hbox{$\scriptstyle\sim$}}{x}}\vphantom{x}}, \mathord{\smash[b]{\underset{\raise.3ex\hbox{$\scriptstyle\sim$}}{y}}\vphantom{y}}\right\rangle\mathclose{}}_{\mathbf{A}} = (\mathbf{W}\mathord{\smash[b]{\underset{\raise.3ex\hbox{$\scriptstyle\sim$}}{x}}\vphantom{x}}) \cdot (\mathbf{W}\mathord{\smash[b]{\underset{\raise.3ex\hbox{$\scriptstyle\sim$}}{y}}\vphantom{y}}).
    $$</w:t>
      </w:r>
    </w:p>
    <w:bookmarkEnd w:id="16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w:r>
        <w:t xml:space="preserve">$$
    \begin{aligned}
    {\mathopen{}\left\langle \mathord{\smash[b]{\underset{\raise.3ex\hbox{$\scriptstyle\sim$}}{x}}\vphantom{x}}, \mathord{\smash[b]{\underset{\raise.3ex\hbox{$\scriptstyle\sim$}}{y}}\vphantom{y}}\right\rangle\mathclose{}}_{\mathbf{A}} &amp;= {\mathord{\smash[b]{\underset{\raise.3ex\hbox{$\scriptstyle\sim$}}{x}}\vphantom{x}}}^{\top} {\mathbf{W}}^{\top}\mathbf{W} \mathord{\smash[b]{\underset{\raise.3ex\hbox{$\scriptstyle\sim$}}{y}}\vphantom{y}}\\
    &amp;= {(\mathbf{W}\mathord{\smash[b]{\underset{\raise.3ex\hbox{$\scriptstyle\sim$}}{x}}\vphantom{x}})}^{\top} (\mathbf{W}\mathord{\smash[b]{\underset{\raise.3ex\hbox{$\scriptstyle\sim$}}{y}}\vphantom{y}}) \\
    &amp;= (\mathbf{W}\mathord{\smash[b]{\underset{\raise.3ex\hbox{$\scriptstyle\sim$}}{x}}\vphantom{x}}) \cdot (\mathbf{W}\mathord{\smash[b]{\underset{\raise.3ex\hbox{$\scriptstyle\sim$}}{y}}\vphantom{y}}).
    \end{aligned}
    $$</w:t>
      </w:r>
    </w:p>
    <w:bookmarkStart w:id="164" w:name="rem-inner-products-machine-learning"/>
    <w:p>
      <w:pPr>
        <w:pStyle w:val="FirstParagraph"/>
      </w:pPr>
      <w:r>
        <w:rPr>
          <w:i/>
          <w:iCs/>
        </w:rPr>
        <w:t xml:space="preserve">Remark 20</w:t>
      </w:r>
      <w:r>
        <w:t xml:space="preserve"> (Inner product spaces in machine learning). </w:t>
      </w:r>
      <w:r>
        <w:t xml:space="preserve">In machine learning and statistics, choosing or learning an inner product space</w:t>
      </w:r>
      <w:r>
        <w:t xml:space="preserve"> </w:t>
      </w:r>
      <w:r>
        <w:t xml:space="preserve">tailors geometric notions of distance, angle, and projection to the structure of the data:</w:t>
      </w:r>
    </w:p>
    <w:p>
      <w:pPr>
        <w:numPr>
          <w:ilvl w:val="0"/>
          <w:numId w:val="1012"/>
        </w:numPr>
      </w:pPr>
      <w:r>
        <w:rPr>
          <w:b/>
          <w:bCs/>
        </w:rPr>
        <w:t xml:space="preserve">Mahalanobis metric and whitening</w:t>
      </w:r>
      <w:r>
        <w:t xml:space="preserve">:</w:t>
      </w:r>
      <w:r>
        <w:t xml:space="preserve"> </w:t>
      </w:r>
      <w:r>
        <w:t xml:space="preserve">Standard Euclidean distance treats all coordinate axes identically, ignoring feature correlations and variance differences.</w:t>
      </w:r>
      <w:r>
        <w:t xml:space="preserve"> </w:t>
      </w:r>
      <w:r>
        <w:t xml:space="preserve">If data features have a symmetric positive definite covariance matrix</w:t>
      </w:r>
      <w:r>
        <w:t xml:space="preserve"> </w:t>
      </w:r>
      <m:oMath>
        <m:r>
          <m:rPr>
            <m:sty m:val="b"/>
          </m:rPr>
          <m:t>Σ</m:t>
        </m:r>
      </m:oMath>
      <w:r>
        <w:t xml:space="preserve"> </w:t>
      </w:r>
      <w:r>
        <w:t xml:space="preserve">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),</w:t>
      </w:r>
      <w:r>
        <w:t xml:space="preserve"> </w:t>
      </w:r>
      <w:r>
        <w:t xml:space="preserve">the precision 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(</w:t>
      </w:r>
      <w:hyperlink w:anchor="thm-pd-inverse">
        <w:r>
          <w:rPr>
            <w:rStyle w:val="Hyperlink"/>
          </w:rPr>
          <w:t xml:space="preserve">Theorem 18</w:t>
        </w:r>
      </w:hyperlink>
      <w:r>
        <w:t xml:space="preserve">) defines the Mahalanobis inner product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\mathord{\smash[b]{\underset{\raise.3ex\hbox{$\scriptstyle\sim$}}{y}}\vphantom{y}}\right\rangle\mathclose{}}_{\mathbf{\Sigma}^{-1}} = {\mathord{\smash[b]{\underset{\raise.3ex\hbox{$\scriptstyle\sim$}}{x}}\vphantom{x}}}^{\top} \mathbf{\Sigma}^{-1} \mathord{\smash[b]{\underset{\raise.3ex\hbox{$\scriptstyle\sim$}}{y}}\vphantom{y}}$</w:t>
      </w:r>
      <w:r>
        <w:t xml:space="preserve">.</w:t>
      </w:r>
      <w:r>
        <w:t xml:space="preserve"> </w:t>
      </w:r>
      <w:r>
        <w:t xml:space="preserve">The induced distance</w:t>
      </w:r>
      <w:r>
        <w:t xml:space="preserve"> </w:t>
      </w:r>
      <w:r>
        <w:t xml:space="preserve">$d_{\mathbf{\Sigma}^{-1}}(\mathord{\smash[b]{\underset{\raise.3ex\hbox{$\scriptstyle\sim$}}{x}}\vphantom{x}}, \mathord{\smash[b]{\underset{\raise.3ex\hbox{$\scriptstyle\sim$}}{y}}\vphantom{y}}) = \sqrt{{(\mathord{\smash[b]{\underset{\raise.3ex\hbox{$\scriptstyle\sim$}}{x}}\vphantom{x}}- \mathord{\smash[b]{\underset{\raise.3ex\hbox{$\scriptstyle\sim$}}{y}}\vphantom{y}})}^{\top}\mathbf{\Sigma}^{-1}(\mathord{\smash[b]{\underset{\raise.3ex\hbox{$\scriptstyle\sim$}}{x}}\vphantom{x}}- \mathord{\smash[b]{\underset{\raise.3ex\hbox{$\scriptstyle\sim$}}{y}}\vphantom{y}})}$</w:t>
      </w:r>
      <w:r>
        <w:t xml:space="preserve"> </w:t>
      </w:r>
      <w:r>
        <w:t xml:space="preserve">measures statistical distance normalized by variance along each principal direction.</w:t>
      </w:r>
      <w:r>
        <w:t xml:space="preserve"> </w:t>
      </w:r>
      <w:r>
        <w:t xml:space="preserve">Factoring</w:t>
      </w:r>
      <w:r>
        <w:t xml:space="preserve"> </w:t>
      </w:r>
      <m:oMath>
        <m:sSup>
          <m:e>
            <m:r>
              <m:rPr>
                <m:sty m:val="b"/>
              </m:rP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W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W</m:t>
        </m:r>
      </m:oMath>
      <w:r>
        <w:t xml:space="preserve"> </w:t>
      </w:r>
      <w:r>
        <w:t xml:space="preserve">(via Cholesky or spectral decomposition,</w:t>
      </w:r>
      <w:r>
        <w:t xml:space="preserve"> </w:t>
      </w:r>
      <w:hyperlink w:anchor="cor-pd-transpose-product">
        <w:r>
          <w:rPr>
            <w:rStyle w:val="Hyperlink"/>
          </w:rPr>
          <w:t xml:space="preserve">Corollary 3</w:t>
        </w:r>
      </w:hyperlink>
      <w:r>
        <w:t xml:space="preserve">),</w:t>
      </w:r>
      <w:r>
        <w:t xml:space="preserve"> </w:t>
      </w:r>
      <w:r>
        <w:t xml:space="preserve">this inner product is the Euclidean dot product of the whitened vectors</w:t>
      </w:r>
      <w:r>
        <w:t xml:space="preserve"> </w:t>
      </w:r>
      <w:r>
        <w:t xml:space="preserve">$\mathbf{W}\mathord{\smash[b]{\underset{\raise.3ex\hbox{$\scriptstyle\sim$}}{x}}\vphantom{x}}$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$\mathbf{W}\mathord{\smash[b]{\underset{\raise.3ex\hbox{$\scriptstyle\sim$}}{y}}\vphantom{y}}$</w:t>
      </w:r>
      <w:r>
        <w:t xml:space="preserve"> </w:t>
      </w:r>
      <w:r>
        <w:t xml:space="preserve">(</w:t>
      </w:r>
      <w:hyperlink w:anchor="thm-whitening-inner-product">
        <w:r>
          <w:rPr>
            <w:rStyle w:val="Hyperlink"/>
          </w:rPr>
          <w:t xml:space="preserve">Theorem 20</w:t>
        </w:r>
      </w:hyperlink>
      <w:r>
        <w:t xml:space="preserve">).</w:t>
      </w:r>
    </w:p>
    <w:p>
      <w:pPr>
        <w:numPr>
          <w:ilvl w:val="0"/>
          <w:numId w:val="1012"/>
        </w:numPr>
      </w:pPr>
      <w:r>
        <w:rPr>
          <w:b/>
          <w:bCs/>
        </w:rPr>
        <w:t xml:space="preserve">The kernel trick and reproducing kernel Hilbert spaces (RKHS)</w:t>
      </w:r>
      <w:r>
        <w:t xml:space="preserve">:</w:t>
      </w:r>
      <w:r>
        <w:t xml:space="preserve"> </w:t>
      </w:r>
      <w:r>
        <w:t xml:space="preserve">Algorithms such as support vector machines (SVMs), kernel ridge regression, and Gaussian processes depend on training vectors solely through pairwise inner products</w:t>
      </w:r>
      <w:r>
        <w:t xml:space="preserve"> </w:t>
      </w:r>
      <w:r>
        <w:t xml:space="preserve">${\mathopen{}\left\langle \mathord{\smash[b]{\underset{\raise.3ex\hbox{$\scriptstyle\sim$}}{x}}\vphantom{x}}_i, \mathord{\smash[b]{\underset{\raise.3ex\hbox{$\scriptstyle\sim$}}{x}}\vphantom{x}}_j\right\rangle\mathclose{}}$</w:t>
      </w:r>
      <w:r>
        <w:t xml:space="preserve">.</w:t>
      </w:r>
      <w:r>
        <w:t xml:space="preserve"> </w:t>
      </w:r>
      <w:r>
        <w:t xml:space="preserve">By mapping data into a higher- or infinite-dimensional inner product space via a feature map</w:t>
      </w:r>
      <w:r>
        <w:t xml:space="preserve"> </w:t>
      </w:r>
      <m:oMath>
        <m:r>
          <m:t>D</m:t>
        </m:r>
        <m:r>
          <m:rPr>
            <m:sty m:val="p"/>
          </m:rPr>
          <m:t>: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→</m:t>
        </m:r>
        <m:r>
          <m:rPr>
            <m:scr m:val="script"/>
            <m:sty m:val="p"/>
          </m:rPr>
          <m:t>H</m:t>
        </m:r>
      </m:oMath>
      <w:r>
        <w:t xml:space="preserve">,</w:t>
      </w:r>
      <w:r>
        <w:t xml:space="preserve"> </w:t>
      </w:r>
      <w:r>
        <w:t xml:space="preserve">the kernel trick replaces the computation of</w:t>
      </w:r>
      <w:r>
        <w:t xml:space="preserve"> </w:t>
      </w:r>
      <w:r>
        <w:t xml:space="preserve">$D(\mathord{\smash[b]{\underset{\raise.3ex\hbox{$\scriptstyle\sim$}}{x}}\vphantom{x}}_i)$</w:t>
      </w:r>
      <w:r>
        <w:t xml:space="preserve"> </w:t>
      </w:r>
      <w:r>
        <w:t xml:space="preserve">with an evaluation of a positive definite kernel function:</w:t>
      </w:r>
    </w:p>
    <w:p>
      <w:pPr>
        <w:pStyle w:val="BodyText"/>
      </w:pPr>
      <w:r>
        <w:t xml:space="preserve">$$
    k(\mathord{\smash[b]{\underset{\raise.3ex\hbox{$\scriptstyle\sim$}}{x}}\vphantom{x}}_i, \mathord{\smash[b]{\underset{\raise.3ex\hbox{$\scriptstyle\sim$}}{x}}\vphantom{x}}_j) \stackrel{\text{def}}{=}{\mathopen{}\left\langle D(\mathord{\smash[b]{\underset{\raise.3ex\hbox{$\scriptstyle\sim$}}{x}}\vphantom{x}}_i), D(\mathord{\smash[b]{\underset{\raise.3ex\hbox{$\scriptstyle\sim$}}{x}}\vphantom{x}}_j)\right\rangle\mathclose{}}_{\mathcal{H}}.
    $$</w:t>
      </w:r>
    </w:p>
    <w:p>
      <w:pPr>
        <w:numPr>
          <w:ilvl w:val="0"/>
          <w:numId w:val="1000"/>
        </w:numPr>
      </w:pPr>
      <w:r>
        <w:t xml:space="preserve">Mercer’s theorem guarantees that every symmetric positive definite kernel function implicitly defines a valid inner product space</w:t>
      </w:r>
      <w:r>
        <w:t xml:space="preserve"> </w:t>
      </w:r>
      <m:oMath>
        <m:r>
          <m:rPr>
            <m:scr m:val="script"/>
            <m:sty m:val="p"/>
          </m:rPr>
          <m:t>H</m:t>
        </m:r>
      </m:oMath>
      <w:r>
        <w:t xml:space="preserve"> </w:t>
      </w:r>
      <w:r>
        <w:t xml:space="preserve">(a reproducing kernel Hilbert space) without requiring explicit coordinate representations.</w:t>
      </w:r>
    </w:p>
    <w:p>
      <w:pPr>
        <w:numPr>
          <w:ilvl w:val="0"/>
          <w:numId w:val="1012"/>
        </w:numPr>
      </w:pPr>
      <w:r>
        <w:rPr>
          <w:b/>
          <w:bCs/>
        </w:rPr>
        <w:t xml:space="preserve">Embeddings and cosine similarity</w:t>
      </w:r>
      <w:r>
        <w:t xml:space="preserve">:</w:t>
      </w:r>
      <w:r>
        <w:t xml:space="preserve"> </w:t>
      </w:r>
      <w:r>
        <w:t xml:space="preserve">In natural language processing and recommendation systems, data items are embedded as vectors in high-dimensional representations.</w:t>
      </w:r>
      <w:r>
        <w:t xml:space="preserve"> </w:t>
      </w:r>
      <w:r>
        <w:t xml:space="preserve">The angle between embeddings captures semantic similarity through cosine similarity (</w:t>
      </w:r>
      <w:hyperlink r:id="rId162">
        <w:r>
          <w:rPr>
            <w:rStyle w:val="Hyperlink"/>
          </w:rPr>
          <w:t xml:space="preserve">Definition 9 in Inner Products and Orthogonality</w:t>
        </w:r>
      </w:hyperlink>
      <w:r>
        <w:t xml:space="preserve">):</w:t>
      </w:r>
    </w:p>
    <w:p>
      <w:pPr>
        <w:pStyle w:val="BodyText"/>
      </w:pPr>
      <w:r>
        <w:t xml:space="preserve">$$
    \operatorname{cossim}(\mathord{\smash[b]{\underset{\raise.3ex\hbox{$\scriptstyle\sim$}}{x}}\vphantom{x}}, \mathord{\smash[b]{\underset{\raise.3ex\hbox{$\scriptstyle\sim$}}{y}}\vphantom{y}}) = \frac{{\mathopen{}\left\langle \mathord{\smash[b]{\underset{\raise.3ex\hbox{$\scriptstyle\sim$}}{x}}\vphantom{x}}, \mathord{\smash[b]{\underset{\raise.3ex\hbox{$\scriptstyle\sim$}}{y}}\vphantom{y}}\right\rangle\mathclose{}}}{\mathopen{}\left\lVert\mathord{\smash[b]{\underset{\raise.3ex\hbox{$\scriptstyle\sim$}}{x}}\vphantom{x}}\right\rVert\mathclose{}\,\mathopen{}\left\lVert\mathord{\smash[b]{\underset{\raise.3ex\hbox{$\scriptstyle\sim$}}{y}}\vphantom{y}}\right\rVert\mathclose{}}.
    $$</w:t>
      </w:r>
    </w:p>
    <w:p>
      <w:pPr>
        <w:numPr>
          <w:ilvl w:val="0"/>
          <w:numId w:val="1000"/>
        </w:numPr>
      </w:pPr>
      <w:r>
        <w:t xml:space="preserve">When embedding vectors are normalized to unit Euclidean norm (</w:t>
      </w:r>
      <w:r>
        <w:t xml:space="preserve">$\mathopen{}\left\lVert\mathord{\smash[b]{\underset{\raise.3ex\hbox{$\scriptstyle\sim$}}{x}}\vphantom{x}}\right\rVert\mathclose{} = 1$</w:t>
      </w:r>
      <w:r>
        <w:t xml:space="preserve"> </w:t>
      </w:r>
      <w:r>
        <w:t xml:space="preserve">and</w:t>
      </w:r>
      <w:r>
        <w:t xml:space="preserve"> </w:t>
      </w:r>
      <w:r>
        <w:t xml:space="preserve">$\mathopen{}\left\lVert\mathord{\smash[b]{\underset{\raise.3ex\hbox{$\scriptstyle\sim$}}{y}}\vphantom{y}}\right\rVert\mathclose{} = 1$</w:t>
      </w:r>
      <w:r>
        <w:t xml:space="preserve">),</w:t>
      </w:r>
      <w:r>
        <w:t xml:space="preserve"> </w:t>
      </w:r>
      <w:r>
        <w:t xml:space="preserve">cosine similarity equals the inner product</w:t>
      </w:r>
      <w:r>
        <w:t xml:space="preserve"> </w:t>
      </w:r>
      <w:r>
        <w:t xml:space="preserve">${\mathopen{}\left\langle \mathord{\smash[b]{\underset{\raise.3ex\hbox{$\scriptstyle\sim$}}{x}}\vphantom{x}}, \mathord{\smash[b]{\underset{\raise.3ex\hbox{$\scriptstyle\sim$}}{y}}\vphantom{y}}\right\rangle\mathclose{}}$</w:t>
      </w:r>
      <w:r>
        <w:t xml:space="preserve"> </w:t>
      </w:r>
      <w:r>
        <w:t xml:space="preserve">(</w:t>
      </w:r>
      <w:hyperlink r:id="rId163">
        <w:r>
          <w:rPr>
            <w:rStyle w:val="Hyperlink"/>
          </w:rPr>
          <w:t xml:space="preserve">Corollary 2 in Inner Products and Orthogonality</w:t>
        </w:r>
      </w:hyperlink>
      <w:r>
        <w:t xml:space="preserve">).</w:t>
      </w:r>
      <w:r>
        <w:t xml:space="preserve"> </w:t>
      </w:r>
      <w:r>
        <w:t xml:space="preserve">Similarly, the self-attention mechanism in Transformers computes query-key alignment scores through scaled inner products</w:t>
      </w:r>
      <w:r>
        <w:t xml:space="preserve"> </w:t>
      </w:r>
      <w:r>
        <w:t xml:space="preserve">$\mathord{\smash[b]{\underset{\raise.3ex\hbox{$\scriptstyle\sim$}}{q}}\vphantom{q}} \cdot \mathord{\smash[b]{\underset{\raise.3ex\hbox{$\scriptstyle\sim$}}{k}}\vphantom{k}} / \sqrt{d_k}$</w:t>
      </w:r>
      <w:r>
        <w:t xml:space="preserve">.</w:t>
      </w:r>
    </w:p>
    <w:p>
      <w:pPr>
        <w:numPr>
          <w:ilvl w:val="0"/>
          <w:numId w:val="1012"/>
        </w:numPr>
      </w:pPr>
      <w:r>
        <w:rPr>
          <w:b/>
          <w:bCs/>
        </w:rPr>
        <w:t xml:space="preserve">Weighted and generalized least squares</w:t>
      </w:r>
      <w:r>
        <w:t xml:space="preserve">:</w:t>
      </w:r>
      <w:r>
        <w:t xml:space="preserve"> </w:t>
      </w:r>
      <w:r>
        <w:t xml:space="preserve">In linear regression</w:t>
      </w:r>
      <w:r>
        <w:t xml:space="preserve"> </w:t>
      </w:r>
      <w:r>
        <w:t xml:space="preserve">$\mathord{\smash[b]{\underset{\raise.3ex\hbox{$\scriptstyle\sim$}}{y}}\vphantom{y}}\approx \mathbf{X}\mathord{\smash[b]{\underset{\raise.3ex\hbox{$\scriptstyle\sim$}}{\beta}}\vphantom{\beta}}$</w:t>
      </w:r>
      <w:r>
        <w:t xml:space="preserve">, when observation errors have unequal variances or known correlations with positive definite covariance matrix</w:t>
      </w:r>
      <w:r>
        <w:t xml:space="preserve"> </w:t>
      </w:r>
      <m:oMath>
        <m:r>
          <m:rPr>
            <m:sty m:val="b"/>
          </m:rPr>
          <m:t>Ω</m:t>
        </m:r>
      </m:oMath>
      <w:r>
        <w:t xml:space="preserve">,</w:t>
      </w:r>
      <w:r>
        <w:t xml:space="preserve"> </w:t>
      </w:r>
      <w:r>
        <w:t xml:space="preserve">ordinary least squares is inefficient.</w:t>
      </w:r>
      <w:r>
        <w:t xml:space="preserve"> </w:t>
      </w:r>
      <w:r>
        <w:t xml:space="preserve">Generalized least squares minimizes the residual norm in the inner product space induced by</w:t>
      </w:r>
      <w:r>
        <w:t xml:space="preserve"> </w:t>
      </w:r>
      <m:oMath>
        <m:r>
          <m:rPr>
            <m:sty m:val="bi"/>
          </m:rPr>
          <m:t>W</m:t>
        </m:r>
        <m:r>
          <m:rPr>
            <m:sty m:val="p"/>
          </m:rPr>
          <m:t>=</m:t>
        </m:r>
        <m:sSup>
          <m:e>
            <m:r>
              <m:rPr>
                <m:sty m:val="b"/>
              </m:rPr>
              <m:t>Ω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:</w:t>
      </w:r>
    </w:p>
    <w:p>
      <w:pPr>
        <w:pStyle w:val="BodyText"/>
      </w:pPr>
      <w:r>
        <w:t xml:space="preserve">$$
    \min_{\mathord{\smash[b]{\underset{\raise.3ex\hbox{$\scriptstyle\sim$}}{\beta}}\vphantom{\beta}}} \mathopen{}\left\lVert\mathord{\smash[b]{\underset{\raise.3ex\hbox{$\scriptstyle\sim$}}{y}}\vphantom{y}}- \mathbf{X}\mathord{\smash[b]{\underset{\raise.3ex\hbox{$\scriptstyle\sim$}}{\beta}}\vphantom{\beta}}\right\rVert\mathclose{}_{\mathbf{W}}^2 = \min_{\mathord{\smash[b]{\underset{\raise.3ex\hbox{$\scriptstyle\sim$}}{\beta}}\vphantom{\beta}}} {\mathopen{}\left\langle \mathord{\smash[b]{\underset{\raise.3ex\hbox{$\scriptstyle\sim$}}{y}}\vphantom{y}}- \mathbf{X}\mathord{\smash[b]{\underset{\raise.3ex\hbox{$\scriptstyle\sim$}}{\beta}}\vphantom{\beta}}, \mathord{\smash[b]{\underset{\raise.3ex\hbox{$\scriptstyle\sim$}}{y}}\vphantom{y}}- \mathbf{X}\mathord{\smash[b]{\underset{\raise.3ex\hbox{$\scriptstyle\sim$}}{\beta}}\vphantom{\beta}}\right\rangle\mathclose{}}_{\mathbf{W}}.
    $$</w:t>
      </w:r>
    </w:p>
    <w:bookmarkEnd w:id="164"/>
    <w:bookmarkEnd w:id="165"/>
    <w:bookmarkStart w:id="209" w:name="determinants"/>
    <w:p>
      <w:pPr>
        <w:pStyle w:val="Heading2"/>
      </w:pPr>
      <w:r>
        <w:t xml:space="preserve">6 Determinants</w:t>
      </w:r>
    </w:p>
    <w:bookmarkStart w:id="166" w:name="def-determinant"/>
    <w:p>
      <w:pPr>
        <w:pStyle w:val="FirstParagraph"/>
      </w:pPr>
      <w:r>
        <w:rPr>
          <w:b/>
          <w:bCs/>
        </w:rPr>
        <w:t xml:space="preserve">Definition 26 (Determinant)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determinant</w:t>
      </w:r>
      <w:r>
        <w:t xml:space="preserve"> </w:t>
      </w:r>
      <w:r>
        <w:t xml:space="preserve">[14]</w:t>
      </w:r>
      <w:r>
        <w:t xml:space="preserve"> </w:t>
      </w:r>
      <w:r>
        <w:t xml:space="preserve">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 entries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bi"/>
              </m:rP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number defined recursively in</w:t>
      </w:r>
      <w:r>
        <w:t xml:space="preserve"> </w:t>
      </w:r>
      <m:oMath>
        <m:r>
          <m:t>p</m:t>
        </m:r>
      </m:oMath>
      <w:r>
        <w:t xml:space="preserve">:</w:t>
      </w:r>
    </w:p>
    <w:p>
      <w:pPr>
        <w:pStyle w:val="Compact"/>
        <w:numPr>
          <w:ilvl w:val="0"/>
          <w:numId w:val="1013"/>
        </w:numPr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11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rPr>
              <m:sty m:val="p"/>
            </m:rPr>
            <m:t>−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1</m:t>
              </m:r>
              <m:r>
                <m:rPr>
                  <m:sty m:val="p"/>
                </m:rPr>
                <m:t>+</m:t>
              </m:r>
              <m:r>
                <m:t>j</m:t>
              </m:r>
            </m:sup>
          </m:sSup>
          <m:r>
            <m:t> </m:t>
          </m:r>
          <m:sSub>
            <m:e>
              <m:r>
                <m:t>a</m:t>
              </m:r>
            </m:e>
            <m:sub>
              <m:r>
                <m:t>1</m:t>
              </m:r>
              <m:r>
                <m:t>j</m:t>
              </m:r>
            </m:sub>
          </m:sSub>
          <m:r>
            <m:rPr>
              <m:sty m:val="p"/>
            </m:rPr>
            <m:t>det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ty m:val="bi"/>
                    </m:rPr>
                    <m:t>A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t>j</m:t>
                  </m:r>
                  <m:r>
                    <m:rPr>
                      <m:sty m:val="p"/>
                    </m:rPr>
                    <m:t>)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Compact"/>
        <w:numPr>
          <w:ilvl w:val="0"/>
          <w:numId w:val="1000"/>
        </w:numPr>
      </w:pPr>
      <w:r>
        <w:t xml:space="preserve">where</w:t>
      </w:r>
      <w:r>
        <w:t xml:space="preserve"> </w:t>
      </w:r>
      <m:oMath>
        <m:sSub>
          <m:e>
            <m:r>
              <m:rPr>
                <m:sty m:val="bi"/>
              </m:rPr>
              <m:t>A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t>j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matrix</w:t>
      </w:r>
      <w:r>
        <w:t xml:space="preserve"> </w:t>
      </w:r>
      <w:r>
        <w:t xml:space="preserve">left after deleting row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166"/>
    <w:bookmarkStart w:id="167" w:name="exm-determinant"/>
    <w:p>
      <w:pPr>
        <w:pStyle w:val="FirstParagraph"/>
      </w:pPr>
      <w:r>
        <w:rPr>
          <w:b/>
          <w:bCs/>
        </w:rPr>
        <w:t xml:space="preserve">Example 38 (Determinant of a</w:t>
      </w:r>
      <w:r>
        <w:rPr>
          <w:b/>
          <w:bCs/>
        </w:rP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a</m:t>
                  </m:r>
                </m:e>
                <m:e>
                  <m:r>
                    <m:t>b</m:t>
                  </m:r>
                </m:e>
              </m:mr>
              <m:mr>
                <m:e>
                  <m:r>
                    <m:t>c</m:t>
                  </m:r>
                </m:e>
                <m:e>
                  <m:r>
                    <m:t>d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deleting row 1 and column 1 leaves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d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and deleting row 1 and column 2 leaves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c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 </m:t>
              </m:r>
              <m:r>
                <m:t>a</m:t>
              </m:r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d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p>
              </m:sSup>
              <m:r>
                <m:t> </m:t>
              </m:r>
              <m:r>
                <m:t>b</m:t>
              </m:r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c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(definition, </m:t>
              </m:r>
              <m:r>
                <m:t>p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d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t>c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(definition, </m:t>
              </m:r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m>
                        <m:mPr>
                          <m:baseJc m:val="center"/>
                          <m:plcHide m:val="on"/>
                          <m:mcs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  <m:mc>
                              <m:mcPr>
                                <m:mcJc m:val="center"/>
                                <m:count m:val="1"/>
                              </m:mcPr>
                            </m:mc>
                          </m:mcs>
                        </m:mPr>
                        <m:mr>
                          <m:e>
                            <m:r>
                              <m:t>2</m:t>
                            </m:r>
                          </m:e>
                          <m:e>
                            <m:r>
                              <m:t>1</m:t>
                            </m:r>
                          </m:e>
                        </m:mr>
                        <m:mr>
                          <m:e>
                            <m:r>
                              <m:t>1</m:t>
                            </m:r>
                          </m:e>
                          <m:e>
                            <m:r>
                              <m:t>2</m:t>
                            </m:r>
                          </m:e>
                        </m:mr>
                      </m:m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67"/>
    <w:bookmarkStart w:id="168" w:name="rem-determinant-cofactor-expansion"/>
    <w:p>
      <w:pPr>
        <w:pStyle w:val="FirstParagraph"/>
      </w:pPr>
      <w:r>
        <w:rPr>
          <w:i/>
          <w:iCs/>
        </w:rPr>
        <w:t xml:space="preserve">Remark 21</w:t>
      </w:r>
      <w:r>
        <w:t xml:space="preserve"> (Cofactor expansion). </w:t>
      </w:r>
      <w:r>
        <w:t xml:space="preserve">The recursive formula in</w:t>
      </w:r>
      <w:r>
        <w:t xml:space="preserve"> </w:t>
      </w:r>
      <w:hyperlink w:anchor="def-determinant">
        <w:r>
          <w:rPr>
            <w:rStyle w:val="Hyperlink"/>
          </w:rPr>
          <w:t xml:space="preserve">Definition 26</w:t>
        </w:r>
      </w:hyperlink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cofactor expansion</w:t>
      </w:r>
      <w:r>
        <w:t xml:space="preserve"> </w:t>
      </w:r>
      <w:r>
        <w:t xml:space="preserve">along the first row.</w:t>
      </w:r>
      <w:r>
        <w:t xml:space="preserve"> </w:t>
      </w:r>
      <w:r>
        <w:t xml:space="preserve">Other sources define the determinant</w:t>
      </w:r>
      <w:r>
        <w:t xml:space="preserve"> </w:t>
      </w:r>
      <w:r>
        <w:t xml:space="preserve">as a sum over all orderings of the columns</w:t>
      </w:r>
      <w:r>
        <w:t xml:space="preserve"> </w:t>
      </w:r>
      <w:r>
        <w:t xml:space="preserve">and derive this expansion from it;</w:t>
      </w:r>
      <w:r>
        <w:t xml:space="preserve"> </w:t>
      </w:r>
      <w:r>
        <w:t xml:space="preserve">the two definitions agree</w:t>
      </w:r>
      <w:r>
        <w:t xml:space="preserve"> </w:t>
      </w:r>
      <w:r>
        <w:t xml:space="preserve">[6]</w:t>
      </w:r>
      <w:r>
        <w:t xml:space="preserve">.</w:t>
      </w:r>
    </w:p>
    <w:p>
      <w:pPr>
        <w:pStyle w:val="BodyText"/>
      </w:pPr>
      <w:r>
        <w:t xml:space="preserve">Each ordering picks one entry from each row,</w:t>
      </w:r>
      <w:r>
        <w:t xml:space="preserve"> </w:t>
      </w:r>
      <w:r>
        <w:t xml:space="preserve">from the column that the ordering assigns to that row,</w:t>
      </w:r>
      <w:r>
        <w:t xml:space="preserve"> </w:t>
      </w:r>
      <w:r>
        <w:t xml:space="preserve">and multiplies them.</w:t>
      </w:r>
      <w:r>
        <w:t xml:space="preserve"> </w:t>
      </w:r>
      <w:r>
        <w:t xml:space="preserve">Its sign is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if the ordering takes an even number of swaps of two columns</w:t>
      </w:r>
      <w:r>
        <w:t xml:space="preserve"> </w:t>
      </w:r>
      <w:r>
        <w:t xml:space="preserve">to reach from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if it takes an odd number.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, the columns have two orderings.</w:t>
      </w:r>
      <w:r>
        <w:t xml:space="preserve"> </w:t>
      </w:r>
      <w:r>
        <w:t xml:space="preserve">The ordering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keeps each column in place,</w:t>
      </w:r>
      <w:r>
        <w:t xml:space="preserve"> </w:t>
      </w:r>
      <w:r>
        <w:t xml:space="preserve">picks the entries</w:t>
      </w:r>
      <w:r>
        <w:t xml:space="preserve"> </w:t>
      </w:r>
      <m:oMath>
        <m:sSub>
          <m:e>
            <m:r>
              <m:t>a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22</m:t>
            </m:r>
          </m:sub>
        </m:sSub>
      </m:oMath>
      <w:r>
        <w:t xml:space="preserve">,</w:t>
      </w:r>
      <w:r>
        <w:t xml:space="preserve"> </w:t>
      </w:r>
      <w:r>
        <w:t xml:space="preserve">and has sign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The ordering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swaps the two columns,</w:t>
      </w:r>
      <w:r>
        <w:t xml:space="preserve"> </w:t>
      </w:r>
      <w:r>
        <w:t xml:space="preserve">picks the entries</w:t>
      </w:r>
      <w:r>
        <w:t xml:space="preserve"> </w:t>
      </w:r>
      <m:oMath>
        <m:sSub>
          <m:e>
            <m:r>
              <m:t>a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21</m:t>
            </m:r>
          </m:sub>
        </m:sSub>
      </m:oMath>
      <w:r>
        <w:t xml:space="preserve">,</w:t>
      </w:r>
      <w:r>
        <w:t xml:space="preserve"> </w:t>
      </w:r>
      <w:r>
        <w:t xml:space="preserve">and has sign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 sum</w:t>
      </w:r>
      <w:r>
        <w:t xml:space="preserve"> </w:t>
      </w:r>
      <m:oMath>
        <m:sSub>
          <m:e>
            <m:r>
              <m:t>a</m:t>
            </m:r>
          </m:e>
          <m:sub>
            <m:r>
              <m:t>11</m:t>
            </m:r>
          </m:sub>
        </m:sSub>
        <m:sSub>
          <m:e>
            <m:r>
              <m:t>a</m:t>
            </m:r>
          </m:e>
          <m:sub>
            <m:r>
              <m:t>22</m:t>
            </m:r>
          </m:sub>
        </m:sSub>
        <m:r>
          <m:rPr>
            <m:sty m:val="p"/>
          </m:rPr>
          <m:t>−</m:t>
        </m:r>
        <m:sSub>
          <m:e>
            <m:r>
              <m:t>a</m:t>
            </m:r>
          </m:e>
          <m:sub>
            <m:r>
              <m:t>12</m:t>
            </m:r>
          </m:sub>
        </m:sSub>
        <m:sSub>
          <m:e>
            <m:r>
              <m:t>a</m:t>
            </m:r>
          </m:e>
          <m:sub>
            <m:r>
              <m:t>21</m:t>
            </m:r>
          </m:sub>
        </m:sSub>
      </m:oMath>
      <w:r>
        <w:t xml:space="preserve"> </w:t>
      </w:r>
      <w:r>
        <w:t xml:space="preserve">is the value</w:t>
      </w:r>
      <w:r>
        <w:t xml:space="preserve"> </w:t>
      </w:r>
      <m:oMath>
        <m:r>
          <m:t>a</m:t>
        </m:r>
        <m:r>
          <m:t>d</m:t>
        </m:r>
        <m:r>
          <m:rPr>
            <m:sty m:val="p"/>
          </m:rPr>
          <m:t>−</m:t>
        </m:r>
        <m:r>
          <m:t>b</m:t>
        </m:r>
        <m:r>
          <m:t>c</m:t>
        </m:r>
      </m:oMath>
      <w:r>
        <w:t xml:space="preserve"> </w:t>
      </w:r>
      <w:r>
        <w:t xml:space="preserve">from</w:t>
      </w:r>
      <w:r>
        <w:t xml:space="preserve"> </w:t>
      </w:r>
      <w:hyperlink w:anchor="exm-determinant">
        <w:r>
          <w:rPr>
            <w:rStyle w:val="Hyperlink"/>
          </w:rPr>
          <w:t xml:space="preserve">Example 38</w:t>
        </w:r>
      </w:hyperlink>
      <w:r>
        <w:t xml:space="preserve">.</w:t>
      </w:r>
    </w:p>
    <w:bookmarkEnd w:id="168"/>
    <w:p>
      <w:pPr>
        <w:pStyle w:val="BodyText"/>
      </w:pPr>
      <w:r>
        <w:t xml:space="preserve">See also</w:t>
      </w:r>
      <w:r>
        <w:t xml:space="preserve"> </w:t>
      </w:r>
      <w:r>
        <w:t xml:space="preserve">[14]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Chapter 6 of the</w:t>
            </w:r>
            <w:r>
              <w:t xml:space="preserve"> </w:t>
            </w:r>
            <w:hyperlink r:id="rId104">
              <w:r>
                <w:rPr>
                  <w:rStyle w:val="Hyperlink"/>
                  <w:i/>
                  <w:iCs/>
                </w:rPr>
                <w:t xml:space="preserve">Essence of linear algebra</w:t>
              </w:r>
            </w:hyperlink>
            <w:r>
              <w:t xml:space="preserve"> </w:t>
            </w:r>
            <w:r>
              <w:t xml:space="preserve">series by 3Blue1Brown</w:t>
            </w:r>
            <w:r>
              <w:t xml:space="preserve"> </w:t>
            </w:r>
            <w:r>
              <w:t xml:space="preserve">shows the geometric meaning of the determinant: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hyperlink r:id="rId171">
              <w:r>
                <w:rPr>
                  <w:rStyle w:val="Hyperlink"/>
                </w:rPr>
                <w:t xml:space="preserve">The determinant</w:t>
              </w:r>
            </w:hyperlink>
            <w:r>
              <w:t xml:space="preserve"> </w:t>
            </w:r>
            <w:r>
              <w:t xml:space="preserve">shows how the determinant measures the factor by which a linear transformation scales areas and volumes, and why a zero determinant corresponds to compressing space into a lower dimension.</w:t>
            </w:r>
          </w:p>
          <w:p/>
        </w:tc>
      </w:tr>
    </w:tbl>
    <w:bookmarkStart w:id="172" w:name="thm-det-diagonal"/>
    <w:p>
      <w:pPr>
        <w:pStyle w:val="FirstParagraph"/>
      </w:pPr>
      <w:r>
        <w:rPr>
          <w:b/>
          <w:bCs/>
        </w:rPr>
        <w:t xml:space="preserve">Theorem 21 (Determinant of a diagonal matrix)</w:t>
      </w:r>
      <w:r>
        <w:t xml:space="preserve"> </w:t>
      </w:r>
      <w:r>
        <w:t xml:space="preserve">The determinant (</w:t>
      </w:r>
      <w:hyperlink w:anchor="def-determinant">
        <w:r>
          <w:rPr>
            <w:rStyle w:val="Hyperlink"/>
          </w:rPr>
          <w:t xml:space="preserve">Definition 26</w:t>
        </w:r>
      </w:hyperlink>
      <w:r>
        <w:t xml:space="preserve">) of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diagonal matrix</w:t>
      </w:r>
      <w:r>
        <w:t xml:space="preserve"> </w:t>
      </w:r>
      <w:r>
        <w:t xml:space="preserve">(</w:t>
      </w:r>
      <w:hyperlink w:anchor="def-diagonal-matrix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w:r>
        <w:t xml:space="preserve">is the product of its diagonal entries: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det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  <m:e>
                        <m:r>
                          <m:rPr>
                            <m:sty m:val="p"/>
                          </m:rPr>
                          <m:t>⋱</m:t>
                        </m:r>
                      </m:e>
                      <m:e>
                        <m:r>
                          <m:rPr>
                            <m:sty m:val="p"/>
                          </m:rPr>
                          <m:t>⋮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rPr>
                            <m:sty m:val="p"/>
                          </m:rPr>
                          <m:t>⋯</m:t>
                        </m:r>
                      </m:e>
                      <m:e>
                        <m:sSub>
                          <m:e>
                            <m:r>
                              <m:t>d</m:t>
                            </m:r>
                          </m:e>
                          <m:sub>
                            <m:r>
                              <m:t>p</m:t>
                            </m:r>
                          </m:sub>
                        </m:sSub>
                      </m:e>
                    </m:mr>
                  </m:m>
                </m:e>
              </m:d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17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r:id="rId107">
        <w:r>
          <w:rPr>
            <w:rStyle w:val="Hyperlink"/>
          </w:rPr>
          <w:t xml:space="preserve">induction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 the matrix is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and its determinant is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definition.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2</m:t>
        </m:r>
      </m:oMath>
      <w:r>
        <w:t xml:space="preserve">, suppose the result holds for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diagonal matrices,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and diagonal.</w:t>
      </w:r>
      <w:r>
        <w:t xml:space="preserve"> </w:t>
      </w:r>
      <w:r>
        <w:t xml:space="preserve">Row 1 of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only the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term of the definition can be nonzero,</w:t>
      </w:r>
      <w:r>
        <w:t xml:space="preserve"> </w:t>
      </w:r>
      <w:r>
        <w:t xml:space="preserve">and deleting row 1 and column 1 of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leaves the diagonal matrix with diagonal entries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D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t> 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bi"/>
                        </m:rPr>
                        <m:t>D</m:t>
                      </m:r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11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p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j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bi"/>
                        </m:rPr>
                        <m:t>D</m:t>
                      </m:r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1</m:t>
                      </m:r>
                      <m:r>
                        <m:t>j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det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bi"/>
                        </m:rPr>
                        <m:t>D</m:t>
                      </m:r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11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 the zero terms)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d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(combine)</m:t>
              </m:r>
            </m:e>
          </m:eqArr>
        </m:oMath>
      </m:oMathPara>
    </w:p>
    <w:bookmarkStart w:id="173" w:name="exm-det-diagonal"/>
    <w:p>
      <w:pPr>
        <w:pStyle w:val="FirstParagraph"/>
      </w:pPr>
      <w:r>
        <w:rPr>
          <w:b/>
          <w:bCs/>
        </w:rPr>
        <w:t xml:space="preserve">Example 39 (Determinant of a scaled identity matrix)</w:t>
      </w:r>
      <w:r>
        <w:t xml:space="preserve"> </w:t>
      </w:r>
      <w:r>
        <w:t xml:space="preserve">For a number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c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is diagonal with every diagonal entry equal to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t>c</m:t>
        </m:r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c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In particular,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73"/>
    <w:bookmarkStart w:id="174" w:name="thm-det-product"/>
    <w:p>
      <w:pPr>
        <w:pStyle w:val="BodyText"/>
      </w:pPr>
      <w:r>
        <w:rPr>
          <w:b/>
          <w:bCs/>
        </w:rPr>
        <w:t xml:space="preserve">Theorem 22 (Determinant of a product)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74"/>
    <w:bookmarkStart w:id="175" w:name="exm-det-product"/>
    <w:p>
      <w:pPr>
        <w:pStyle w:val="FirstParagraph"/>
      </w:pPr>
      <w:r>
        <w:rPr>
          <w:b/>
          <w:bCs/>
        </w:rPr>
        <w:t xml:space="preserve">Example 40 (Checking the product rule)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3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hyperlink w:anchor="exm-determinant">
        <w:r>
          <w:rPr>
            <w:rStyle w:val="Hyperlink"/>
          </w:rPr>
          <w:t xml:space="preserve">Example 38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 product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</m:e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3</m:t>
                        </m:r>
                      </m:e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5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75"/>
    <w:bookmarkStart w:id="176" w:name="rem-det-product-proof"/>
    <w:p>
      <w:pPr>
        <w:pStyle w:val="FirstParagraph"/>
      </w:pPr>
      <w:r>
        <w:rPr>
          <w:i/>
          <w:iCs/>
        </w:rPr>
        <w:t xml:space="preserve">Remark 22</w:t>
      </w:r>
      <w:r>
        <w:t xml:space="preserve"> (An example is not a proof). </w:t>
      </w:r>
      <w:hyperlink w:anchor="exm-det-product">
        <w:r>
          <w:rPr>
            <w:rStyle w:val="Hyperlink"/>
          </w:rPr>
          <w:t xml:space="preserve">Example 40</w:t>
        </w:r>
      </w:hyperlink>
      <w:r>
        <w:t xml:space="preserve"> </w:t>
      </w:r>
      <w:r>
        <w:t xml:space="preserve">checks</w:t>
      </w:r>
      <w:r>
        <w:t xml:space="preserve"> </w:t>
      </w:r>
      <w:hyperlink w:anchor="thm-det-product">
        <w:r>
          <w:rPr>
            <w:rStyle w:val="Hyperlink"/>
          </w:rPr>
          <w:t xml:space="preserve">Theorem 22</w:t>
        </w:r>
      </w:hyperlink>
      <w:r>
        <w:t xml:space="preserve"> </w:t>
      </w:r>
      <w:r>
        <w:t xml:space="preserve">for one pair of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matrices,</w:t>
      </w:r>
      <w:r>
        <w:t xml:space="preserve"> </w:t>
      </w:r>
      <w:r>
        <w:t xml:space="preserve">which shows the theorem holds there</w:t>
      </w:r>
      <w:r>
        <w:t xml:space="preserve"> </w:t>
      </w:r>
      <w:r>
        <w:t xml:space="preserve">but does not prove it for every pair.</w:t>
      </w:r>
      <w:r>
        <w:t xml:space="preserve"> </w:t>
      </w:r>
      <w:r>
        <w:t xml:space="preserve">The proof needs properties of the determinant</w:t>
      </w:r>
      <w:r>
        <w:t xml:space="preserve"> </w:t>
      </w:r>
      <w:r>
        <w:t xml:space="preserve">that these notes don’t develop;</w:t>
      </w:r>
      <w:r>
        <w:t xml:space="preserve"> </w:t>
      </w:r>
      <w:r>
        <w:t xml:space="preserve">see</w:t>
      </w:r>
      <w:r>
        <w:t xml:space="preserve"> </w:t>
      </w:r>
      <w:r>
        <w:t xml:space="preserve">Banerjee and Roy [6]</w:t>
      </w:r>
      <w:r>
        <w:t xml:space="preserve">.</w:t>
      </w:r>
    </w:p>
    <w:bookmarkEnd w:id="176"/>
    <w:p>
      <w:pPr>
        <w:pStyle w:val="BodyText"/>
      </w:pPr>
      <w:r>
        <w:t xml:space="preserve">See also</w:t>
      </w:r>
      <w:r>
        <w:t xml:space="preserve"> </w:t>
      </w:r>
      <w:r>
        <w:t xml:space="preserve">[14]</w:t>
      </w:r>
      <w:r>
        <w:t xml:space="preserve">.</w:t>
      </w:r>
    </w:p>
    <w:bookmarkStart w:id="177" w:name="thm-det-eigenvalues"/>
    <w:p>
      <w:pPr>
        <w:pStyle w:val="BodyText"/>
      </w:pPr>
      <w:r>
        <w:rPr>
          <w:b/>
          <w:bCs/>
        </w:rPr>
        <w:t xml:space="preserve">Theorem 23 (The determinant of a symmetric matrix is the product of its eigenvalues)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 with real entries,</w:t>
      </w:r>
      <w:r>
        <w:t xml:space="preserve"> </w:t>
      </w:r>
      <w:r>
        <w:t xml:space="preserve">with eigendecomposition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"/>
          </m:rPr>
          <m:t>Λ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w:anchor="def-eigendecomposition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w:r>
        <w:t xml:space="preserve">and eigenvalues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on the diagonal of</w:t>
      </w:r>
      <w:r>
        <w:t xml:space="preserve"> </w:t>
      </w:r>
      <m:oMath>
        <m:r>
          <m:rPr>
            <m:sty m:val="b"/>
          </m:rPr>
          <m:t>Λ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det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λ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.</m:t>
          </m:r>
        </m:oMath>
      </m:oMathPara>
    </w:p>
    <w:bookmarkEnd w:id="17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First,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Q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(determinant of a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nor/>
                  <m:sty m:val="p"/>
                </m:rPr>
                <m:t> is orthogonal)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(determinant of the identity)</m:t>
              </m:r>
            </m:e>
          </m:eqArr>
        </m:oMath>
      </m:oMathPara>
    </w:p>
    <w:p>
      <w:pPr>
        <w:pStyle w:val="FirstParagraph"/>
      </w:pP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sty m:val="b"/>
                </m:rPr>
                <m:t>Λ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eigendecomposition)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"/>
                </m:rPr>
                <m:t>Λ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(determinant of a product,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"/>
                </m:rPr>
                <m:t>Λ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(reorder the three numbers)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"/>
                </m:rPr>
                <m:t>Λ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first display)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(determinant of a diagonal matrix)</m:t>
              </m:r>
            </m:e>
          </m:eqArr>
        </m:oMath>
      </m:oMathPara>
    </w:p>
    <w:p>
      <w:pPr>
        <w:pStyle w:val="FirstParagraph"/>
      </w:pPr>
      <w:r>
        <w:t xml:space="preserve">The product steps are</w:t>
      </w:r>
      <w:r>
        <w:t xml:space="preserve"> </w:t>
      </w:r>
      <w:hyperlink w:anchor="thm-det-product">
        <w:r>
          <w:rPr>
            <w:rStyle w:val="Hyperlink"/>
          </w:rPr>
          <w:t xml:space="preserve">Theorem 22</w:t>
        </w:r>
      </w:hyperlink>
      <w:r>
        <w:t xml:space="preserve">,</w:t>
      </w:r>
      <w:r>
        <w:t xml:space="preserve"> </w:t>
      </w:r>
      <w:r>
        <w:t xml:space="preserve">the orthogonality step is</w:t>
      </w:r>
      <w:r>
        <w:t xml:space="preserve"> </w:t>
      </w:r>
      <w:hyperlink w:anchor="def-orthogonal-matrix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w:r>
        <w:t xml:space="preserve">and the identity and diagonal steps are</w:t>
      </w:r>
      <w:r>
        <w:t xml:space="preserve"> </w:t>
      </w:r>
      <w:hyperlink w:anchor="thm-det-diagonal">
        <w:r>
          <w:rPr>
            <w:rStyle w:val="Hyperlink"/>
          </w:rPr>
          <w:t xml:space="preserve">Theorem 21</w:t>
        </w:r>
      </w:hyperlink>
      <w:r>
        <w:t xml:space="preserve"> </w:t>
      </w:r>
      <w:r>
        <w:t xml:space="preserve">and</w:t>
      </w:r>
      <w:r>
        <w:t xml:space="preserve"> </w:t>
      </w:r>
      <w:hyperlink w:anchor="exm-det-diagonal">
        <w:r>
          <w:rPr>
            <w:rStyle w:val="Hyperlink"/>
          </w:rPr>
          <w:t xml:space="preserve">Example 39</w:t>
        </w:r>
      </w:hyperlink>
      <w:r>
        <w:t xml:space="preserve">.</w:t>
      </w:r>
    </w:p>
    <w:bookmarkStart w:id="178" w:name="cor-det-pd"/>
    <w:p>
      <w:pPr>
        <w:pStyle w:val="BodyText"/>
      </w:pPr>
      <w:r>
        <w:rPr>
          <w:b/>
          <w:bCs/>
        </w:rPr>
        <w:t xml:space="preserve">Corollary 4 (A positive definite matrix has a positive determinant)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 definite (</w:t>
      </w:r>
      <w:hyperlink w:anchor="def-positive-definite">
        <w:r>
          <w:rPr>
            <w:rStyle w:val="Hyperlink"/>
          </w:rPr>
          <w:t xml:space="preserve">Definition 22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bookmarkEnd w:id="17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definite-eigenvalues">
        <w:r>
          <w:rPr>
            <w:rStyle w:val="Hyperlink"/>
          </w:rPr>
          <w:t xml:space="preserve">Theorem 17</w:t>
        </w:r>
      </w:hyperlink>
      <w:r>
        <w:t xml:space="preserve">, every eigenvalue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positive,</w:t>
      </w:r>
      <w:r>
        <w:t xml:space="preserve"> </w:t>
      </w:r>
      <w:r>
        <w:t xml:space="preserve">so their product, which is</w:t>
      </w:r>
      <w:r>
        <w:t xml:space="preserve"> </w:t>
      </w:r>
      <m:oMath>
        <m:r>
          <m:rPr>
            <m:sty m:val="p"/>
          </m:rPr>
          <m:t>det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w:anchor="thm-det-eigenvalues">
        <w:r>
          <w:rPr>
            <w:rStyle w:val="Hyperlink"/>
          </w:rPr>
          <w:t xml:space="preserve">Theorem 23</w:t>
        </w:r>
      </w:hyperlink>
      <w:r>
        <w:t xml:space="preserve">,</w:t>
      </w:r>
      <w:r>
        <w:t xml:space="preserve"> </w:t>
      </w:r>
      <w:r>
        <w:t xml:space="preserve">is positive.</w:t>
      </w:r>
    </w:p>
    <w:bookmarkStart w:id="179" w:name="exm-det-eigenvalues"/>
    <w:p>
      <w:pPr>
        <w:pStyle w:val="BodyText"/>
      </w:pPr>
      <w:r>
        <w:rPr>
          <w:b/>
          <w:bCs/>
        </w:rPr>
        <w:t xml:space="preserve">Example 41 (Two ways to the same determinant)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has eigenvalues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exm-eigenvalue">
        <w:r>
          <w:rPr>
            <w:rStyle w:val="Hyperlink"/>
          </w:rPr>
          <w:t xml:space="preserve">Example 24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hyperlink w:anchor="thm-det-eigenvalues">
        <w:r>
          <w:rPr>
            <w:rStyle w:val="Hyperlink"/>
          </w:rPr>
          <w:t xml:space="preserve">Theorem 23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det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matching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from</w:t>
      </w:r>
      <w:r>
        <w:t xml:space="preserve"> </w:t>
      </w:r>
      <w:hyperlink w:anchor="exm-determinant">
        <w:r>
          <w:rPr>
            <w:rStyle w:val="Hyperlink"/>
          </w:rPr>
          <w:t xml:space="preserve">Example 38</w:t>
        </w:r>
      </w:hyperlink>
      <w:r>
        <w:t xml:space="preserve">.</w:t>
      </w:r>
    </w:p>
    <w:bookmarkEnd w:id="179"/>
    <w:bookmarkStart w:id="208" w:name="refs"/>
    <w:bookmarkStart w:id="181" w:name="ref-wikipedia_symmetric_matrix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“Symmetric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0">
        <w:r>
          <w:rPr>
            <w:rStyle w:val="Hyperlink"/>
          </w:rPr>
          <w:t xml:space="preserve">https://en.wikipedia.org/wiki/Symmetric_matrix</w:t>
        </w:r>
      </w:hyperlink>
    </w:p>
    <w:bookmarkEnd w:id="181"/>
    <w:bookmarkStart w:id="183" w:name="ref-wikipedia_diagonal_matrix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“Diagonal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2">
        <w:r>
          <w:rPr>
            <w:rStyle w:val="Hyperlink"/>
          </w:rPr>
          <w:t xml:space="preserve">https://en.wikipedia.org/wiki/Diagonal_matrix</w:t>
        </w:r>
      </w:hyperlink>
    </w:p>
    <w:bookmarkEnd w:id="183"/>
    <w:bookmarkStart w:id="185" w:name="ref-wikipedia_invertible_matrix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“Invertible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4">
        <w:r>
          <w:rPr>
            <w:rStyle w:val="Hyperlink"/>
          </w:rPr>
          <w:t xml:space="preserve">https://en.wikipedia.org/wiki/Invertible_matrix</w:t>
        </w:r>
      </w:hyperlink>
    </w:p>
    <w:bookmarkEnd w:id="185"/>
    <w:bookmarkStart w:id="187" w:name="ref-wikipedia_idempotent_matrix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“Idempotent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6">
        <w:r>
          <w:rPr>
            <w:rStyle w:val="Hyperlink"/>
          </w:rPr>
          <w:t xml:space="preserve">https://en.wikipedia.org/wiki/Idempotent_matrix</w:t>
        </w:r>
      </w:hyperlink>
    </w:p>
    <w:bookmarkEnd w:id="187"/>
    <w:bookmarkStart w:id="189" w:name="ref-wikipedia_orthogonal_matrix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“Orthogonal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88">
        <w:r>
          <w:rPr>
            <w:rStyle w:val="Hyperlink"/>
          </w:rPr>
          <w:t xml:space="preserve">https://en.wikipedia.org/wiki/Orthogonal_matrix</w:t>
        </w:r>
      </w:hyperlink>
    </w:p>
    <w:bookmarkEnd w:id="189"/>
    <w:bookmarkStart w:id="191" w:name="ref-banerjee2014linear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S. Banerjee and A. Roy,</w:t>
      </w:r>
      <w:r>
        <w:t xml:space="preserve"> </w:t>
      </w:r>
      <w:r>
        <w:rPr>
          <w:i/>
          <w:iCs/>
        </w:rPr>
        <w:t xml:space="preserve">Linear algebra and matrix analysis for statistics</w:t>
      </w:r>
      <w:r>
        <w:t xml:space="preserve">, vol. 181. Crc Press Boca Raton, 2014. Available:</w:t>
      </w:r>
      <w:r>
        <w:t xml:space="preserve"> </w:t>
      </w:r>
      <w:hyperlink r:id="rId190">
        <w:r>
          <w:rPr>
            <w:rStyle w:val="Hyperlink"/>
          </w:rPr>
          <w:t xml:space="preserve">https://www.routledge.com/Linear-Algebra-and-Matrix-Analysis-for-Statistics/Banerjee-Roy/p/book/9781420095388</w:t>
        </w:r>
      </w:hyperlink>
    </w:p>
    <w:bookmarkEnd w:id="191"/>
    <w:bookmarkStart w:id="193" w:name="ref-wikipedia_quadratic_form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“Quadratic form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92">
        <w:r>
          <w:rPr>
            <w:rStyle w:val="Hyperlink"/>
          </w:rPr>
          <w:t xml:space="preserve">https://en.wikipedia.org/wiki/Quadratic_form</w:t>
        </w:r>
      </w:hyperlink>
    </w:p>
    <w:bookmarkEnd w:id="193"/>
    <w:bookmarkStart w:id="195" w:name="ref-wikipedia_trace_linear_algebra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“Trace (linear algebra)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94">
        <w:r>
          <w:rPr>
            <w:rStyle w:val="Hyperlink"/>
          </w:rPr>
          <w:t xml:space="preserve">https://en.wikipedia.org/wiki/Trace_(linear_algebra)</w:t>
        </w:r>
      </w:hyperlink>
    </w:p>
    <w:bookmarkEnd w:id="195"/>
    <w:bookmarkStart w:id="197" w:name="ref-wikipedia_frobenius_norm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“Frobenius norm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96">
        <w:r>
          <w:rPr>
            <w:rStyle w:val="Hyperlink"/>
          </w:rPr>
          <w:t xml:space="preserve">https://en.wikipedia.org/wiki/Frobenius_norm</w:t>
        </w:r>
      </w:hyperlink>
    </w:p>
    <w:bookmarkEnd w:id="197"/>
    <w:bookmarkStart w:id="199" w:name="Xb43b527953f0eee3a44673cae4da74733136085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“Eigendecomposition of a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98">
        <w:r>
          <w:rPr>
            <w:rStyle w:val="Hyperlink"/>
          </w:rPr>
          <w:t xml:space="preserve">https://en.wikipedia.org/wiki/Eigendecomposition_of_a_matrix</w:t>
        </w:r>
      </w:hyperlink>
    </w:p>
    <w:bookmarkEnd w:id="199"/>
    <w:bookmarkStart w:id="201" w:name="X3fcaea5f0d39c316e8eba753e3f1acffa30cc5e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“Singular value decomposition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00">
        <w:r>
          <w:rPr>
            <w:rStyle w:val="Hyperlink"/>
          </w:rPr>
          <w:t xml:space="preserve">https://en.wikipedia.org/wiki/Singular_value_decomposition</w:t>
        </w:r>
      </w:hyperlink>
    </w:p>
    <w:bookmarkEnd w:id="201"/>
    <w:bookmarkStart w:id="203" w:name="ref-wikipedia_definite_matrix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“Definite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02">
        <w:r>
          <w:rPr>
            <w:rStyle w:val="Hyperlink"/>
          </w:rPr>
          <w:t xml:space="preserve">https://en.wikipedia.org/wiki/Definite_matrix</w:t>
        </w:r>
      </w:hyperlink>
    </w:p>
    <w:bookmarkEnd w:id="203"/>
    <w:bookmarkStart w:id="205" w:name="ref-wikipedia_paraboloid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“Paraboloid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04">
        <w:r>
          <w:rPr>
            <w:rStyle w:val="Hyperlink"/>
          </w:rPr>
          <w:t xml:space="preserve">https://en.wikipedia.org/wiki/Paraboloid</w:t>
        </w:r>
      </w:hyperlink>
    </w:p>
    <w:bookmarkEnd w:id="205"/>
    <w:bookmarkStart w:id="207" w:name="ref-wikipedia_determinant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“Determinant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206">
        <w:r>
          <w:rPr>
            <w:rStyle w:val="Hyperlink"/>
          </w:rPr>
          <w:t xml:space="preserve">https://en.wikipedia.org/wiki/Determinant</w:t>
        </w:r>
      </w:hyperlink>
    </w:p>
    <w:bookmarkEnd w:id="207"/>
    <w:bookmarkEnd w:id="208"/>
    <w:bookmarkEnd w:id="2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1" Target="media/rId101.png" /><Relationship Type="http://schemas.openxmlformats.org/officeDocument/2006/relationships/hyperlink" Id="rId99" Target="algebra-complex.html#def-complex-number" TargetMode="External" /><Relationship Type="http://schemas.openxmlformats.org/officeDocument/2006/relationships/hyperlink" Id="rId202" Target="https://en.wikipedia.org/wiki/Definite_matrix" TargetMode="External" /><Relationship Type="http://schemas.openxmlformats.org/officeDocument/2006/relationships/hyperlink" Id="rId206" Target="https://en.wikipedia.org/wiki/Determinant" TargetMode="External" /><Relationship Type="http://schemas.openxmlformats.org/officeDocument/2006/relationships/hyperlink" Id="rId182" Target="https://en.wikipedia.org/wiki/Diagonal_matrix" TargetMode="External" /><Relationship Type="http://schemas.openxmlformats.org/officeDocument/2006/relationships/hyperlink" Id="rId198" Target="https://en.wikipedia.org/wiki/Eigendecomposition_of_a_matrix" TargetMode="External" /><Relationship Type="http://schemas.openxmlformats.org/officeDocument/2006/relationships/hyperlink" Id="rId196" Target="https://en.wikipedia.org/wiki/Frobenius_norm" TargetMode="External" /><Relationship Type="http://schemas.openxmlformats.org/officeDocument/2006/relationships/hyperlink" Id="rId186" Target="https://en.wikipedia.org/wiki/Idempotent_matrix" TargetMode="External" /><Relationship Type="http://schemas.openxmlformats.org/officeDocument/2006/relationships/hyperlink" Id="rId184" Target="https://en.wikipedia.org/wiki/Invertible_matrix" TargetMode="External" /><Relationship Type="http://schemas.openxmlformats.org/officeDocument/2006/relationships/hyperlink" Id="rId188" Target="https://en.wikipedia.org/wiki/Orthogonal_matrix" TargetMode="External" /><Relationship Type="http://schemas.openxmlformats.org/officeDocument/2006/relationships/hyperlink" Id="rId204" Target="https://en.wikipedia.org/wiki/Paraboloid" TargetMode="External" /><Relationship Type="http://schemas.openxmlformats.org/officeDocument/2006/relationships/hyperlink" Id="rId192" Target="https://en.wikipedia.org/wiki/Quadratic_form" TargetMode="External" /><Relationship Type="http://schemas.openxmlformats.org/officeDocument/2006/relationships/hyperlink" Id="rId200" Target="https://en.wikipedia.org/wiki/Singular_value_decomposition" TargetMode="External" /><Relationship Type="http://schemas.openxmlformats.org/officeDocument/2006/relationships/hyperlink" Id="rId180" Target="https://en.wikipedia.org/wiki/Symmetric_matrix" TargetMode="External" /><Relationship Type="http://schemas.openxmlformats.org/officeDocument/2006/relationships/hyperlink" Id="rId194" Target="https://en.wikipedia.org/wiki/Trace_(linear_algebra)" TargetMode="External" /><Relationship Type="http://schemas.openxmlformats.org/officeDocument/2006/relationships/hyperlink" Id="rId68" Target="https://morrison-lab.github.io/rme/chapters/Linear-models-overview.html#sec-infer-LMs" TargetMode="External" /><Relationship Type="http://schemas.openxmlformats.org/officeDocument/2006/relationships/hyperlink" Id="rId190" Target="https://www.routledge.com/Linear-Algebra-and-Matrix-Analysis-for-Statistics/Banerjee-Roy/p/book/9781420095388" TargetMode="External" /><Relationship Type="http://schemas.openxmlformats.org/officeDocument/2006/relationships/hyperlink" Id="rId104" Target="https://www.youtube.com/playlist?list=PLZHQObOWTQDPD3MizzM2xVFitgF8hE_ab" TargetMode="External" /><Relationship Type="http://schemas.openxmlformats.org/officeDocument/2006/relationships/hyperlink" Id="rId171" Target="https://www.youtube.com/watch?v=Ip3X9LOh2dk" TargetMode="External" /><Relationship Type="http://schemas.openxmlformats.org/officeDocument/2006/relationships/hyperlink" Id="rId105" Target="https://www.youtube.com/watch?v=PFDu9oVAE-g" TargetMode="External" /><Relationship Type="http://schemas.openxmlformats.org/officeDocument/2006/relationships/hyperlink" Id="rId137" Target="linear-algebra-diagonalization.html#thm-pd-gram" TargetMode="External" /><Relationship Type="http://schemas.openxmlformats.org/officeDocument/2006/relationships/hyperlink" Id="rId163" Target="linear-algebra-inner-products.html#cor-cosine-similarity-unit-vectors" TargetMode="External" /><Relationship Type="http://schemas.openxmlformats.org/officeDocument/2006/relationships/hyperlink" Id="rId162" Target="linear-algebra-inner-products.html#def-cosine-similarity-inner-product-space" TargetMode="External" /><Relationship Type="http://schemas.openxmlformats.org/officeDocument/2006/relationships/hyperlink" Id="rId152" Target="linear-algebra-inner-products.html#def-inner-product" TargetMode="External" /><Relationship Type="http://schemas.openxmlformats.org/officeDocument/2006/relationships/hyperlink" Id="rId153" Target="linear-algebra-inner-products.html#def-inner-product-space" TargetMode="External" /><Relationship Type="http://schemas.openxmlformats.org/officeDocument/2006/relationships/hyperlink" Id="rId154" Target="linear-algebra-inner-products.html#exm-dot-product-inner-product" TargetMode="External" /><Relationship Type="http://schemas.openxmlformats.org/officeDocument/2006/relationships/hyperlink" Id="rId155" Target="linear-algebra-inner-products.html#exm-weighted-inner-product" TargetMode="External" /><Relationship Type="http://schemas.openxmlformats.org/officeDocument/2006/relationships/hyperlink" Id="rId158" Target="linear-algebra-inner-products.html#rem-inner-product-other-sources" TargetMode="External" /><Relationship Type="http://schemas.openxmlformats.org/officeDocument/2006/relationships/hyperlink" Id="rId11" Target="linear-algebra-matrices.html#def-identity-matrix" TargetMode="External" /><Relationship Type="http://schemas.openxmlformats.org/officeDocument/2006/relationships/hyperlink" Id="rId16" Target="linear-algebra-matrices.html#def-matrix-mult" TargetMode="External" /><Relationship Type="http://schemas.openxmlformats.org/officeDocument/2006/relationships/hyperlink" Id="rId127" Target="linear-algebra-matrices.html#def-matrix-transpose" TargetMode="External" /><Relationship Type="http://schemas.openxmlformats.org/officeDocument/2006/relationships/hyperlink" Id="rId10" Target="linear-algebra-matrices.html#def-square-matrix" TargetMode="External" /><Relationship Type="http://schemas.openxmlformats.org/officeDocument/2006/relationships/hyperlink" Id="rId9" Target="linear-algebra-matrices.html#def-zero-matrix" TargetMode="External" /><Relationship Type="http://schemas.openxmlformats.org/officeDocument/2006/relationships/hyperlink" Id="rId62" Target="linear-algebra-matrices.html#exm-dot-product-matmul" TargetMode="External" /><Relationship Type="http://schemas.openxmlformats.org/officeDocument/2006/relationships/hyperlink" Id="rId13" Target="linear-algebra-matrices.html#exm-square-matrix" TargetMode="External" /><Relationship Type="http://schemas.openxmlformats.org/officeDocument/2006/relationships/hyperlink" Id="rId45" Target="linear-algebra-matrices.html#rem-matmul-not-commutative" TargetMode="External" /><Relationship Type="http://schemas.openxmlformats.org/officeDocument/2006/relationships/hyperlink" Id="rId28" Target="linear-algebra-matrices.html#thm-identity" TargetMode="External" /><Relationship Type="http://schemas.openxmlformats.org/officeDocument/2006/relationships/hyperlink" Id="rId41" Target="linear-algebra-matrices.html#thm-matadd-assoc" TargetMode="External" /><Relationship Type="http://schemas.openxmlformats.org/officeDocument/2006/relationships/hyperlink" Id="rId40" Target="linear-algebra-matrices.html#thm-matadd-commutative" TargetMode="External" /><Relationship Type="http://schemas.openxmlformats.org/officeDocument/2006/relationships/hyperlink" Id="rId42" Target="linear-algebra-matrices.html#thm-matadd-identity" TargetMode="External" /><Relationship Type="http://schemas.openxmlformats.org/officeDocument/2006/relationships/hyperlink" Id="rId43" Target="linear-algebra-matrices.html#thm-matadd-inverse" TargetMode="External" /><Relationship Type="http://schemas.openxmlformats.org/officeDocument/2006/relationships/hyperlink" Id="rId27" Target="linear-algebra-matrices.html#thm-matmul-assoc" TargetMode="External" /><Relationship Type="http://schemas.openxmlformats.org/officeDocument/2006/relationships/hyperlink" Id="rId44" Target="linear-algebra-matrices.html#thm-matmul-distrib" TargetMode="External" /><Relationship Type="http://schemas.openxmlformats.org/officeDocument/2006/relationships/hyperlink" Id="rId32" Target="linear-algebra-matrices.html#thm-transpose-product" TargetMode="External" /><Relationship Type="http://schemas.openxmlformats.org/officeDocument/2006/relationships/hyperlink" Id="rId134" Target="linear-algebra-rank-nullity.html#def-gram-matrix" TargetMode="External" /><Relationship Type="http://schemas.openxmlformats.org/officeDocument/2006/relationships/hyperlink" Id="rId136" Target="linear-algebra-rank-nullity.html#exm-gram-matrix" TargetMode="External" /><Relationship Type="http://schemas.openxmlformats.org/officeDocument/2006/relationships/hyperlink" Id="rId110" Target="linear-algebra-special-matrices.qmd#def-eigenvalue" TargetMode="External" /><Relationship Type="http://schemas.openxmlformats.org/officeDocument/2006/relationships/hyperlink" Id="rId109" Target="linear-algebra-special-matrices.qmd#def-eigenvector" TargetMode="External" /><Relationship Type="http://schemas.openxmlformats.org/officeDocument/2006/relationships/hyperlink" Id="rId113" Target="linear-algebra-special-matrices.qmd#def-symmetric-matrix" TargetMode="External" /><Relationship Type="http://schemas.openxmlformats.org/officeDocument/2006/relationships/hyperlink" Id="rId157" Target="linear-algebra-subspaces.html#def-basis" TargetMode="External" /><Relationship Type="http://schemas.openxmlformats.org/officeDocument/2006/relationships/hyperlink" Id="rId118" Target="linear-algebra-subspaces.html#def-rank" TargetMode="External" /><Relationship Type="http://schemas.openxmlformats.org/officeDocument/2006/relationships/hyperlink" Id="rId85" Target="linear-algebra-vectors.html#def-dot-product" TargetMode="External" /><Relationship Type="http://schemas.openxmlformats.org/officeDocument/2006/relationships/hyperlink" Id="rId89" Target="linear-algebra-vectors.html#def-euclidean-norm" TargetMode="External" /><Relationship Type="http://schemas.openxmlformats.org/officeDocument/2006/relationships/hyperlink" Id="rId128" Target="linear-algebra-vectors.html#def-indicator-vector" TargetMode="External" /><Relationship Type="http://schemas.openxmlformats.org/officeDocument/2006/relationships/hyperlink" Id="rId111" Target="linear-algebra-vectors.html#def-orthogonal-vectors" TargetMode="External" /><Relationship Type="http://schemas.openxmlformats.org/officeDocument/2006/relationships/hyperlink" Id="rId59" Target="linear-algebra-vectors.html#def-orthonormal-vectors" TargetMode="External" /><Relationship Type="http://schemas.openxmlformats.org/officeDocument/2006/relationships/hyperlink" Id="rId63" Target="linear-algebra-vectors.html#exm-euclidean-norm" TargetMode="External" /><Relationship Type="http://schemas.openxmlformats.org/officeDocument/2006/relationships/hyperlink" Id="rId107" Target="proof-writing.qmd#def-proof-by-induction" TargetMode="External" /><Relationship Type="http://schemas.openxmlformats.org/officeDocument/2006/relationships/hyperlink" Id="rId67" Target="vector-calculus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9" Target="algebra-complex.html#def-complex-number" TargetMode="External" /><Relationship Type="http://schemas.openxmlformats.org/officeDocument/2006/relationships/hyperlink" Id="rId202" Target="https://en.wikipedia.org/wiki/Definite_matrix" TargetMode="External" /><Relationship Type="http://schemas.openxmlformats.org/officeDocument/2006/relationships/hyperlink" Id="rId206" Target="https://en.wikipedia.org/wiki/Determinant" TargetMode="External" /><Relationship Type="http://schemas.openxmlformats.org/officeDocument/2006/relationships/hyperlink" Id="rId182" Target="https://en.wikipedia.org/wiki/Diagonal_matrix" TargetMode="External" /><Relationship Type="http://schemas.openxmlformats.org/officeDocument/2006/relationships/hyperlink" Id="rId198" Target="https://en.wikipedia.org/wiki/Eigendecomposition_of_a_matrix" TargetMode="External" /><Relationship Type="http://schemas.openxmlformats.org/officeDocument/2006/relationships/hyperlink" Id="rId196" Target="https://en.wikipedia.org/wiki/Frobenius_norm" TargetMode="External" /><Relationship Type="http://schemas.openxmlformats.org/officeDocument/2006/relationships/hyperlink" Id="rId186" Target="https://en.wikipedia.org/wiki/Idempotent_matrix" TargetMode="External" /><Relationship Type="http://schemas.openxmlformats.org/officeDocument/2006/relationships/hyperlink" Id="rId184" Target="https://en.wikipedia.org/wiki/Invertible_matrix" TargetMode="External" /><Relationship Type="http://schemas.openxmlformats.org/officeDocument/2006/relationships/hyperlink" Id="rId188" Target="https://en.wikipedia.org/wiki/Orthogonal_matrix" TargetMode="External" /><Relationship Type="http://schemas.openxmlformats.org/officeDocument/2006/relationships/hyperlink" Id="rId204" Target="https://en.wikipedia.org/wiki/Paraboloid" TargetMode="External" /><Relationship Type="http://schemas.openxmlformats.org/officeDocument/2006/relationships/hyperlink" Id="rId192" Target="https://en.wikipedia.org/wiki/Quadratic_form" TargetMode="External" /><Relationship Type="http://schemas.openxmlformats.org/officeDocument/2006/relationships/hyperlink" Id="rId200" Target="https://en.wikipedia.org/wiki/Singular_value_decomposition" TargetMode="External" /><Relationship Type="http://schemas.openxmlformats.org/officeDocument/2006/relationships/hyperlink" Id="rId180" Target="https://en.wikipedia.org/wiki/Symmetric_matrix" TargetMode="External" /><Relationship Type="http://schemas.openxmlformats.org/officeDocument/2006/relationships/hyperlink" Id="rId194" Target="https://en.wikipedia.org/wiki/Trace_(linear_algebra)" TargetMode="External" /><Relationship Type="http://schemas.openxmlformats.org/officeDocument/2006/relationships/hyperlink" Id="rId68" Target="https://morrison-lab.github.io/rme/chapters/Linear-models-overview.html#sec-infer-LMs" TargetMode="External" /><Relationship Type="http://schemas.openxmlformats.org/officeDocument/2006/relationships/hyperlink" Id="rId190" Target="https://www.routledge.com/Linear-Algebra-and-Matrix-Analysis-for-Statistics/Banerjee-Roy/p/book/9781420095388" TargetMode="External" /><Relationship Type="http://schemas.openxmlformats.org/officeDocument/2006/relationships/hyperlink" Id="rId104" Target="https://www.youtube.com/playlist?list=PLZHQObOWTQDPD3MizzM2xVFitgF8hE_ab" TargetMode="External" /><Relationship Type="http://schemas.openxmlformats.org/officeDocument/2006/relationships/hyperlink" Id="rId171" Target="https://www.youtube.com/watch?v=Ip3X9LOh2dk" TargetMode="External" /><Relationship Type="http://schemas.openxmlformats.org/officeDocument/2006/relationships/hyperlink" Id="rId105" Target="https://www.youtube.com/watch?v=PFDu9oVAE-g" TargetMode="External" /><Relationship Type="http://schemas.openxmlformats.org/officeDocument/2006/relationships/hyperlink" Id="rId137" Target="linear-algebra-diagonalization.html#thm-pd-gram" TargetMode="External" /><Relationship Type="http://schemas.openxmlformats.org/officeDocument/2006/relationships/hyperlink" Id="rId163" Target="linear-algebra-inner-products.html#cor-cosine-similarity-unit-vectors" TargetMode="External" /><Relationship Type="http://schemas.openxmlformats.org/officeDocument/2006/relationships/hyperlink" Id="rId162" Target="linear-algebra-inner-products.html#def-cosine-similarity-inner-product-space" TargetMode="External" /><Relationship Type="http://schemas.openxmlformats.org/officeDocument/2006/relationships/hyperlink" Id="rId152" Target="linear-algebra-inner-products.html#def-inner-product" TargetMode="External" /><Relationship Type="http://schemas.openxmlformats.org/officeDocument/2006/relationships/hyperlink" Id="rId153" Target="linear-algebra-inner-products.html#def-inner-product-space" TargetMode="External" /><Relationship Type="http://schemas.openxmlformats.org/officeDocument/2006/relationships/hyperlink" Id="rId154" Target="linear-algebra-inner-products.html#exm-dot-product-inner-product" TargetMode="External" /><Relationship Type="http://schemas.openxmlformats.org/officeDocument/2006/relationships/hyperlink" Id="rId155" Target="linear-algebra-inner-products.html#exm-weighted-inner-product" TargetMode="External" /><Relationship Type="http://schemas.openxmlformats.org/officeDocument/2006/relationships/hyperlink" Id="rId158" Target="linear-algebra-inner-products.html#rem-inner-product-other-sources" TargetMode="External" /><Relationship Type="http://schemas.openxmlformats.org/officeDocument/2006/relationships/hyperlink" Id="rId11" Target="linear-algebra-matrices.html#def-identity-matrix" TargetMode="External" /><Relationship Type="http://schemas.openxmlformats.org/officeDocument/2006/relationships/hyperlink" Id="rId16" Target="linear-algebra-matrices.html#def-matrix-mult" TargetMode="External" /><Relationship Type="http://schemas.openxmlformats.org/officeDocument/2006/relationships/hyperlink" Id="rId127" Target="linear-algebra-matrices.html#def-matrix-transpose" TargetMode="External" /><Relationship Type="http://schemas.openxmlformats.org/officeDocument/2006/relationships/hyperlink" Id="rId10" Target="linear-algebra-matrices.html#def-square-matrix" TargetMode="External" /><Relationship Type="http://schemas.openxmlformats.org/officeDocument/2006/relationships/hyperlink" Id="rId9" Target="linear-algebra-matrices.html#def-zero-matrix" TargetMode="External" /><Relationship Type="http://schemas.openxmlformats.org/officeDocument/2006/relationships/hyperlink" Id="rId62" Target="linear-algebra-matrices.html#exm-dot-product-matmul" TargetMode="External" /><Relationship Type="http://schemas.openxmlformats.org/officeDocument/2006/relationships/hyperlink" Id="rId13" Target="linear-algebra-matrices.html#exm-square-matrix" TargetMode="External" /><Relationship Type="http://schemas.openxmlformats.org/officeDocument/2006/relationships/hyperlink" Id="rId45" Target="linear-algebra-matrices.html#rem-matmul-not-commutative" TargetMode="External" /><Relationship Type="http://schemas.openxmlformats.org/officeDocument/2006/relationships/hyperlink" Id="rId28" Target="linear-algebra-matrices.html#thm-identity" TargetMode="External" /><Relationship Type="http://schemas.openxmlformats.org/officeDocument/2006/relationships/hyperlink" Id="rId41" Target="linear-algebra-matrices.html#thm-matadd-assoc" TargetMode="External" /><Relationship Type="http://schemas.openxmlformats.org/officeDocument/2006/relationships/hyperlink" Id="rId40" Target="linear-algebra-matrices.html#thm-matadd-commutative" TargetMode="External" /><Relationship Type="http://schemas.openxmlformats.org/officeDocument/2006/relationships/hyperlink" Id="rId42" Target="linear-algebra-matrices.html#thm-matadd-identity" TargetMode="External" /><Relationship Type="http://schemas.openxmlformats.org/officeDocument/2006/relationships/hyperlink" Id="rId43" Target="linear-algebra-matrices.html#thm-matadd-inverse" TargetMode="External" /><Relationship Type="http://schemas.openxmlformats.org/officeDocument/2006/relationships/hyperlink" Id="rId27" Target="linear-algebra-matrices.html#thm-matmul-assoc" TargetMode="External" /><Relationship Type="http://schemas.openxmlformats.org/officeDocument/2006/relationships/hyperlink" Id="rId44" Target="linear-algebra-matrices.html#thm-matmul-distrib" TargetMode="External" /><Relationship Type="http://schemas.openxmlformats.org/officeDocument/2006/relationships/hyperlink" Id="rId32" Target="linear-algebra-matrices.html#thm-transpose-product" TargetMode="External" /><Relationship Type="http://schemas.openxmlformats.org/officeDocument/2006/relationships/hyperlink" Id="rId134" Target="linear-algebra-rank-nullity.html#def-gram-matrix" TargetMode="External" /><Relationship Type="http://schemas.openxmlformats.org/officeDocument/2006/relationships/hyperlink" Id="rId136" Target="linear-algebra-rank-nullity.html#exm-gram-matrix" TargetMode="External" /><Relationship Type="http://schemas.openxmlformats.org/officeDocument/2006/relationships/hyperlink" Id="rId110" Target="linear-algebra-special-matrices.qmd#def-eigenvalue" TargetMode="External" /><Relationship Type="http://schemas.openxmlformats.org/officeDocument/2006/relationships/hyperlink" Id="rId109" Target="linear-algebra-special-matrices.qmd#def-eigenvector" TargetMode="External" /><Relationship Type="http://schemas.openxmlformats.org/officeDocument/2006/relationships/hyperlink" Id="rId113" Target="linear-algebra-special-matrices.qmd#def-symmetric-matrix" TargetMode="External" /><Relationship Type="http://schemas.openxmlformats.org/officeDocument/2006/relationships/hyperlink" Id="rId157" Target="linear-algebra-subspaces.html#def-basis" TargetMode="External" /><Relationship Type="http://schemas.openxmlformats.org/officeDocument/2006/relationships/hyperlink" Id="rId118" Target="linear-algebra-subspaces.html#def-rank" TargetMode="External" /><Relationship Type="http://schemas.openxmlformats.org/officeDocument/2006/relationships/hyperlink" Id="rId85" Target="linear-algebra-vectors.html#def-dot-product" TargetMode="External" /><Relationship Type="http://schemas.openxmlformats.org/officeDocument/2006/relationships/hyperlink" Id="rId89" Target="linear-algebra-vectors.html#def-euclidean-norm" TargetMode="External" /><Relationship Type="http://schemas.openxmlformats.org/officeDocument/2006/relationships/hyperlink" Id="rId128" Target="linear-algebra-vectors.html#def-indicator-vector" TargetMode="External" /><Relationship Type="http://schemas.openxmlformats.org/officeDocument/2006/relationships/hyperlink" Id="rId111" Target="linear-algebra-vectors.html#def-orthogonal-vectors" TargetMode="External" /><Relationship Type="http://schemas.openxmlformats.org/officeDocument/2006/relationships/hyperlink" Id="rId59" Target="linear-algebra-vectors.html#def-orthonormal-vectors" TargetMode="External" /><Relationship Type="http://schemas.openxmlformats.org/officeDocument/2006/relationships/hyperlink" Id="rId63" Target="linear-algebra-vectors.html#exm-euclidean-norm" TargetMode="External" /><Relationship Type="http://schemas.openxmlformats.org/officeDocument/2006/relationships/hyperlink" Id="rId107" Target="proof-writing.qmd#def-proof-by-induction" TargetMode="External" /><Relationship Type="http://schemas.openxmlformats.org/officeDocument/2006/relationships/hyperlink" Id="rId67" Target="vector-calculus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Matrices and Decompositions</dc:title>
  <dc:creator/>
  <cp:keywords/>
  <dcterms:created xsi:type="dcterms:W3CDTF">2026-10-28T04:40:34Z</dcterms:created>
  <dcterms:modified xsi:type="dcterms:W3CDTF">2026-10-28T04:40:34Z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